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2D1583" w:rsidRDefault="00923A8E" w:rsidP="00923A8E">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2D1583" w:rsidRDefault="00923A8E" w:rsidP="00923A8E">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высшего образования</w:t>
      </w:r>
    </w:p>
    <w:p w14:paraId="0753D8A4" w14:textId="77777777" w:rsidR="00923A8E" w:rsidRPr="002D1583" w:rsidRDefault="00923A8E" w:rsidP="00923A8E">
      <w:pPr>
        <w:spacing w:after="0" w:line="240" w:lineRule="auto"/>
        <w:jc w:val="center"/>
        <w:rPr>
          <w:rFonts w:ascii="Times New Roman" w:eastAsia="Times New Roman" w:hAnsi="Times New Roman" w:cs="Times New Roman"/>
          <w:b/>
          <w:caps/>
          <w:sz w:val="28"/>
          <w:szCs w:val="28"/>
          <w:lang w:eastAsia="ru-RU"/>
        </w:rPr>
      </w:pPr>
      <w:r w:rsidRPr="002D1583">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2D1583" w:rsidRDefault="00923A8E" w:rsidP="00923A8E">
      <w:pPr>
        <w:spacing w:after="0" w:line="240" w:lineRule="auto"/>
        <w:jc w:val="center"/>
        <w:rPr>
          <w:rFonts w:ascii="Times New Roman" w:eastAsia="Times New Roman" w:hAnsi="Times New Roman" w:cs="Times New Roman"/>
          <w:b/>
          <w:caps/>
          <w:sz w:val="28"/>
          <w:szCs w:val="28"/>
          <w:lang w:eastAsia="ru-RU"/>
        </w:rPr>
      </w:pPr>
      <w:r w:rsidRPr="002D1583">
        <w:rPr>
          <w:rFonts w:ascii="Times New Roman" w:eastAsia="Times New Roman" w:hAnsi="Times New Roman" w:cs="Times New Roman"/>
          <w:b/>
          <w:caps/>
          <w:sz w:val="28"/>
          <w:szCs w:val="28"/>
          <w:lang w:eastAsia="ru-RU"/>
        </w:rPr>
        <w:t>Российской Федерации»</w:t>
      </w:r>
    </w:p>
    <w:p w14:paraId="4E313C1D"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(Финансовый университет)</w:t>
      </w:r>
    </w:p>
    <w:p w14:paraId="51DBFB00" w14:textId="77777777" w:rsidR="00923A8E" w:rsidRPr="002D1583"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2D1583" w:rsidRDefault="009F4336"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2D1583" w:rsidRDefault="00DE031B"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70F7B017" w:rsidR="00932F0B" w:rsidRPr="002D1583" w:rsidRDefault="00487FCE"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Анализ и выявление схем корпоративного мошенничества</w:t>
      </w:r>
    </w:p>
    <w:p w14:paraId="759384D3" w14:textId="77777777" w:rsidR="00923A8E" w:rsidRPr="002D1583"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ab/>
      </w:r>
    </w:p>
    <w:p w14:paraId="375B7C27"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2D1583"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ab/>
      </w:r>
    </w:p>
    <w:p w14:paraId="3B3434F4" w14:textId="77777777" w:rsidR="00923A8E" w:rsidRPr="002D1583" w:rsidRDefault="00923A8E" w:rsidP="00923A8E">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0A104FD1" w:rsidR="00923A8E" w:rsidRPr="002D1583" w:rsidRDefault="00923A8E" w:rsidP="00923A8E">
      <w:pPr>
        <w:spacing w:after="0" w:line="240" w:lineRule="auto"/>
        <w:jc w:val="center"/>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38.0</w:t>
      </w:r>
      <w:r w:rsidR="00487FCE" w:rsidRPr="002D1583">
        <w:rPr>
          <w:rFonts w:ascii="Times New Roman" w:eastAsia="Times New Roman" w:hAnsi="Times New Roman" w:cs="Times New Roman"/>
          <w:bCs/>
          <w:sz w:val="28"/>
          <w:szCs w:val="28"/>
          <w:lang w:eastAsia="ru-RU"/>
        </w:rPr>
        <w:t>3</w:t>
      </w:r>
      <w:r w:rsidRPr="002D1583">
        <w:rPr>
          <w:rFonts w:ascii="Times New Roman" w:eastAsia="Times New Roman" w:hAnsi="Times New Roman" w:cs="Times New Roman"/>
          <w:bCs/>
          <w:sz w:val="28"/>
          <w:szCs w:val="28"/>
          <w:lang w:eastAsia="ru-RU"/>
        </w:rPr>
        <w:t>.01«Экономика»</w:t>
      </w:r>
    </w:p>
    <w:p w14:paraId="626CAC5D" w14:textId="77777777" w:rsidR="000314AE" w:rsidRDefault="009D194C" w:rsidP="009D194C">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Образовательная программа </w:t>
      </w:r>
    </w:p>
    <w:p w14:paraId="7229CED2" w14:textId="1460D8DF" w:rsidR="009D194C" w:rsidRPr="002D1583" w:rsidRDefault="009D194C" w:rsidP="009D194C">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«Экономика и бизнес»</w:t>
      </w:r>
    </w:p>
    <w:p w14:paraId="48C4C617" w14:textId="77777777" w:rsidR="000314AE" w:rsidRDefault="009D194C" w:rsidP="009D194C">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Образовательная программа </w:t>
      </w:r>
    </w:p>
    <w:p w14:paraId="44A1594C" w14:textId="7E1D6551" w:rsidR="009D194C" w:rsidRPr="002D1583" w:rsidRDefault="009D194C" w:rsidP="009D194C">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3FB9EB6A"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2D1583"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2D1583"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2D1583"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2D1583"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2D1583"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4753CF75"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2D1583">
        <w:rPr>
          <w:rFonts w:ascii="Times New Roman" w:eastAsia="Times New Roman" w:hAnsi="Times New Roman" w:cs="Times New Roman"/>
          <w:b/>
          <w:sz w:val="28"/>
          <w:szCs w:val="28"/>
          <w:lang w:eastAsia="ru-RU"/>
        </w:rPr>
        <w:t>Москва</w:t>
      </w:r>
      <w:r w:rsidR="00487FCE" w:rsidRPr="002D1583">
        <w:rPr>
          <w:rFonts w:ascii="Times New Roman" w:eastAsia="Times New Roman" w:hAnsi="Times New Roman" w:cs="Times New Roman"/>
          <w:b/>
          <w:caps/>
          <w:sz w:val="28"/>
          <w:szCs w:val="28"/>
          <w:lang w:eastAsia="ru-RU"/>
        </w:rPr>
        <w:t xml:space="preserve"> 2023</w:t>
      </w:r>
    </w:p>
    <w:p w14:paraId="754A9916" w14:textId="77777777" w:rsidR="00E17714" w:rsidRPr="002D1583" w:rsidRDefault="00E17714" w:rsidP="00923A8E">
      <w:pPr>
        <w:spacing w:after="0" w:line="240" w:lineRule="auto"/>
        <w:jc w:val="center"/>
        <w:rPr>
          <w:rFonts w:ascii="Times New Roman" w:eastAsia="Times New Roman" w:hAnsi="Times New Roman" w:cs="Times New Roman"/>
          <w:b/>
          <w:caps/>
          <w:sz w:val="28"/>
          <w:szCs w:val="28"/>
          <w:lang w:eastAsia="ru-RU"/>
        </w:rPr>
      </w:pPr>
    </w:p>
    <w:p w14:paraId="7F620C0B"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75D6DC60" w14:textId="79480DF8" w:rsidR="00923A8E" w:rsidRPr="002D1583" w:rsidRDefault="00635A85" w:rsidP="00923A8E">
      <w:pPr>
        <w:spacing w:after="0" w:line="240" w:lineRule="auto"/>
        <w:jc w:val="center"/>
        <w:rPr>
          <w:rFonts w:ascii="Times New Roman" w:eastAsia="Times New Roman" w:hAnsi="Times New Roman" w:cs="Times New Roman"/>
          <w:b/>
          <w:sz w:val="32"/>
          <w:szCs w:val="32"/>
          <w:lang w:eastAsia="ru-RU"/>
        </w:rPr>
      </w:pPr>
      <w:r w:rsidRPr="002D1583">
        <w:rPr>
          <w:rFonts w:ascii="Times New Roman" w:eastAsia="Times New Roman" w:hAnsi="Times New Roman" w:cs="Times New Roman"/>
          <w:b/>
          <w:sz w:val="32"/>
          <w:szCs w:val="32"/>
          <w:lang w:eastAsia="ru-RU"/>
        </w:rPr>
        <w:t>«Финансовый университет</w:t>
      </w:r>
      <w:r w:rsidR="00923A8E" w:rsidRPr="002D1583">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2D1583" w:rsidRDefault="00923A8E" w:rsidP="00923A8E">
      <w:pPr>
        <w:spacing w:after="0" w:line="240" w:lineRule="auto"/>
        <w:jc w:val="center"/>
        <w:rPr>
          <w:rFonts w:ascii="Times New Roman" w:eastAsia="Times New Roman" w:hAnsi="Times New Roman" w:cs="Times New Roman"/>
          <w:b/>
          <w:sz w:val="32"/>
          <w:szCs w:val="32"/>
          <w:lang w:eastAsia="ru-RU"/>
        </w:rPr>
      </w:pPr>
      <w:r w:rsidRPr="002D1583">
        <w:rPr>
          <w:rFonts w:ascii="Times New Roman" w:eastAsia="Times New Roman" w:hAnsi="Times New Roman" w:cs="Times New Roman"/>
          <w:b/>
          <w:sz w:val="32"/>
          <w:szCs w:val="32"/>
          <w:lang w:eastAsia="ru-RU"/>
        </w:rPr>
        <w:t>Российской Федерации»</w:t>
      </w:r>
    </w:p>
    <w:p w14:paraId="4B0DAF77" w14:textId="77777777" w:rsidR="00923A8E" w:rsidRPr="002D1583"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2D1583" w:rsidRDefault="00DE031B" w:rsidP="00DE031B">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2D1583" w:rsidRDefault="00DE031B" w:rsidP="00DE031B">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2D1583" w14:paraId="2E1B37C9" w14:textId="77777777" w:rsidTr="00327345">
        <w:tc>
          <w:tcPr>
            <w:tcW w:w="2461" w:type="pct"/>
            <w:hideMark/>
          </w:tcPr>
          <w:p w14:paraId="5F35E153" w14:textId="77777777" w:rsidR="00923A8E" w:rsidRPr="002D1583" w:rsidRDefault="00923A8E" w:rsidP="00923A8E">
            <w:pPr>
              <w:spacing w:line="276" w:lineRule="auto"/>
              <w:rPr>
                <w:sz w:val="24"/>
                <w:szCs w:val="24"/>
              </w:rPr>
            </w:pPr>
          </w:p>
        </w:tc>
        <w:tc>
          <w:tcPr>
            <w:tcW w:w="2539" w:type="pct"/>
            <w:hideMark/>
          </w:tcPr>
          <w:p w14:paraId="75B1D2CE" w14:textId="77777777" w:rsidR="00E17714" w:rsidRPr="00E17714" w:rsidRDefault="00E17714" w:rsidP="00E17714">
            <w:pPr>
              <w:rPr>
                <w:sz w:val="28"/>
                <w:szCs w:val="28"/>
              </w:rPr>
            </w:pPr>
            <w:bookmarkStart w:id="0" w:name="_GoBack"/>
            <w:r w:rsidRPr="00E17714">
              <w:rPr>
                <w:sz w:val="28"/>
                <w:szCs w:val="28"/>
              </w:rPr>
              <w:t>УТВЕРЖДАЮ</w:t>
            </w:r>
          </w:p>
          <w:p w14:paraId="41F13028" w14:textId="77777777" w:rsidR="00E17714" w:rsidRPr="00E17714" w:rsidRDefault="00E17714" w:rsidP="00E17714">
            <w:pPr>
              <w:jc w:val="center"/>
              <w:rPr>
                <w:sz w:val="28"/>
                <w:szCs w:val="28"/>
              </w:rPr>
            </w:pPr>
          </w:p>
          <w:p w14:paraId="5CD14A2B" w14:textId="77777777" w:rsidR="00E17714" w:rsidRPr="00E17714" w:rsidRDefault="00E17714" w:rsidP="00E17714">
            <w:pPr>
              <w:rPr>
                <w:sz w:val="28"/>
                <w:szCs w:val="28"/>
              </w:rPr>
            </w:pPr>
            <w:r w:rsidRPr="00E17714">
              <w:rPr>
                <w:sz w:val="28"/>
                <w:szCs w:val="28"/>
              </w:rPr>
              <w:t xml:space="preserve">Проректор по учебной и методической работе </w:t>
            </w:r>
          </w:p>
          <w:p w14:paraId="64173314" w14:textId="77777777" w:rsidR="00E17714" w:rsidRPr="00E17714" w:rsidRDefault="00E17714" w:rsidP="00E17714">
            <w:pPr>
              <w:rPr>
                <w:sz w:val="28"/>
                <w:szCs w:val="28"/>
              </w:rPr>
            </w:pPr>
          </w:p>
          <w:p w14:paraId="690F6FD6" w14:textId="67B52430" w:rsidR="00E17714" w:rsidRPr="00E17714" w:rsidRDefault="00E17714" w:rsidP="00E17714">
            <w:pPr>
              <w:rPr>
                <w:sz w:val="28"/>
                <w:szCs w:val="28"/>
              </w:rPr>
            </w:pPr>
            <w:r w:rsidRPr="00E17714">
              <w:rPr>
                <w:sz w:val="28"/>
                <w:szCs w:val="28"/>
              </w:rPr>
              <w:t>Е.А. Каменева</w:t>
            </w:r>
          </w:p>
          <w:p w14:paraId="49326A0C" w14:textId="213F7D75" w:rsidR="00923A8E" w:rsidRPr="002D1583" w:rsidRDefault="00E17714" w:rsidP="0061607A">
            <w:pPr>
              <w:spacing w:line="276" w:lineRule="auto"/>
              <w:rPr>
                <w:sz w:val="24"/>
                <w:szCs w:val="24"/>
              </w:rPr>
            </w:pPr>
            <w:r w:rsidRPr="00E17714">
              <w:rPr>
                <w:sz w:val="28"/>
                <w:szCs w:val="28"/>
              </w:rPr>
              <w:t>«</w:t>
            </w:r>
            <w:r w:rsidR="0061607A">
              <w:rPr>
                <w:sz w:val="28"/>
                <w:szCs w:val="28"/>
              </w:rPr>
              <w:t>23</w:t>
            </w:r>
            <w:r w:rsidRPr="00E17714">
              <w:rPr>
                <w:sz w:val="28"/>
                <w:szCs w:val="28"/>
              </w:rPr>
              <w:t xml:space="preserve">» </w:t>
            </w:r>
            <w:r w:rsidR="0061607A">
              <w:rPr>
                <w:sz w:val="28"/>
                <w:szCs w:val="28"/>
              </w:rPr>
              <w:t>мая</w:t>
            </w:r>
            <w:r w:rsidRPr="00E17714">
              <w:rPr>
                <w:sz w:val="28"/>
                <w:szCs w:val="28"/>
              </w:rPr>
              <w:t xml:space="preserve"> 2023 г</w:t>
            </w:r>
            <w:bookmarkEnd w:id="0"/>
          </w:p>
        </w:tc>
      </w:tr>
    </w:tbl>
    <w:p w14:paraId="6537E34C" w14:textId="2711BF39" w:rsidR="00923A8E" w:rsidRPr="002D1583"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2D1583"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2D1583"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4DA090B7" w:rsidR="00932F0B" w:rsidRPr="002D1583" w:rsidRDefault="005A2CCF" w:rsidP="00923A8E">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С.Н.</w:t>
      </w:r>
      <w:r>
        <w:rPr>
          <w:rFonts w:ascii="Times New Roman" w:eastAsia="Times New Roman" w:hAnsi="Times New Roman" w:cs="Times New Roman"/>
          <w:b/>
          <w:sz w:val="28"/>
          <w:szCs w:val="28"/>
          <w:lang w:eastAsia="ru-RU"/>
        </w:rPr>
        <w:t xml:space="preserve"> </w:t>
      </w:r>
      <w:proofErr w:type="spellStart"/>
      <w:r w:rsidR="00487FCE" w:rsidRPr="002D1583">
        <w:rPr>
          <w:rFonts w:ascii="Times New Roman" w:eastAsia="Times New Roman" w:hAnsi="Times New Roman" w:cs="Times New Roman"/>
          <w:b/>
          <w:sz w:val="28"/>
          <w:szCs w:val="28"/>
          <w:lang w:eastAsia="ru-RU"/>
        </w:rPr>
        <w:t>Кашурников</w:t>
      </w:r>
      <w:proofErr w:type="spellEnd"/>
      <w:r w:rsidR="00487FCE" w:rsidRPr="002D1583">
        <w:rPr>
          <w:rFonts w:ascii="Times New Roman" w:eastAsia="Times New Roman" w:hAnsi="Times New Roman" w:cs="Times New Roman"/>
          <w:b/>
          <w:sz w:val="28"/>
          <w:szCs w:val="28"/>
          <w:lang w:eastAsia="ru-RU"/>
        </w:rPr>
        <w:t xml:space="preserve">, </w:t>
      </w:r>
      <w:r w:rsidRPr="002D1583">
        <w:rPr>
          <w:rFonts w:ascii="Times New Roman" w:eastAsia="Times New Roman" w:hAnsi="Times New Roman" w:cs="Times New Roman"/>
          <w:b/>
          <w:sz w:val="28"/>
          <w:szCs w:val="28"/>
          <w:lang w:eastAsia="ru-RU"/>
        </w:rPr>
        <w:t>Д.С.</w:t>
      </w:r>
      <w:r>
        <w:rPr>
          <w:rFonts w:ascii="Times New Roman" w:eastAsia="Times New Roman" w:hAnsi="Times New Roman" w:cs="Times New Roman"/>
          <w:b/>
          <w:sz w:val="28"/>
          <w:szCs w:val="28"/>
          <w:lang w:eastAsia="ru-RU"/>
        </w:rPr>
        <w:t xml:space="preserve"> </w:t>
      </w:r>
      <w:proofErr w:type="spellStart"/>
      <w:r w:rsidR="00487FCE" w:rsidRPr="002D1583">
        <w:rPr>
          <w:rFonts w:ascii="Times New Roman" w:eastAsia="Times New Roman" w:hAnsi="Times New Roman" w:cs="Times New Roman"/>
          <w:b/>
          <w:sz w:val="28"/>
          <w:szCs w:val="28"/>
          <w:lang w:eastAsia="ru-RU"/>
        </w:rPr>
        <w:t>Термосесов</w:t>
      </w:r>
      <w:proofErr w:type="spellEnd"/>
      <w:r w:rsidR="00487FCE" w:rsidRPr="002D1583">
        <w:rPr>
          <w:rFonts w:ascii="Times New Roman" w:eastAsia="Times New Roman" w:hAnsi="Times New Roman" w:cs="Times New Roman"/>
          <w:b/>
          <w:sz w:val="28"/>
          <w:szCs w:val="28"/>
          <w:lang w:eastAsia="ru-RU"/>
        </w:rPr>
        <w:t xml:space="preserve"> </w:t>
      </w:r>
    </w:p>
    <w:p w14:paraId="7C3BA215" w14:textId="77777777" w:rsidR="00923A8E" w:rsidRPr="002D1583" w:rsidRDefault="00923A8E" w:rsidP="00923A8E">
      <w:pPr>
        <w:spacing w:after="0" w:line="240" w:lineRule="auto"/>
        <w:jc w:val="center"/>
        <w:rPr>
          <w:rFonts w:ascii="Times New Roman" w:eastAsia="Times New Roman" w:hAnsi="Times New Roman" w:cs="Times New Roman"/>
          <w:b/>
          <w:sz w:val="36"/>
          <w:szCs w:val="36"/>
          <w:lang w:eastAsia="ru-RU"/>
        </w:rPr>
      </w:pPr>
    </w:p>
    <w:p w14:paraId="6786C8CB" w14:textId="4244037E" w:rsidR="00FA7368" w:rsidRPr="002D1583" w:rsidRDefault="00487FCE" w:rsidP="00FA7368">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Анализ и выявление схем корпоративного мошенничества</w:t>
      </w:r>
    </w:p>
    <w:p w14:paraId="447E8581" w14:textId="718DB0EA" w:rsidR="00932F0B" w:rsidRPr="002D1583"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Pr="002D1583" w:rsidRDefault="00FA7368" w:rsidP="005A2CCF">
      <w:pPr>
        <w:spacing w:after="0" w:line="360" w:lineRule="auto"/>
        <w:ind w:right="616"/>
        <w:rPr>
          <w:rFonts w:ascii="Times New Roman" w:eastAsia="Times New Roman" w:hAnsi="Times New Roman" w:cs="Times New Roman"/>
          <w:b/>
          <w:sz w:val="28"/>
          <w:szCs w:val="28"/>
          <w:lang w:eastAsia="ru-RU"/>
        </w:rPr>
      </w:pPr>
    </w:p>
    <w:p w14:paraId="44D47656" w14:textId="77777777" w:rsidR="00923A8E" w:rsidRPr="002D1583"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2D1583"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ab/>
      </w:r>
    </w:p>
    <w:p w14:paraId="12BD3024" w14:textId="77777777" w:rsidR="00FA7368" w:rsidRPr="002D1583" w:rsidRDefault="00FA7368" w:rsidP="00FA7368">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для студентов, обучающихся по направлению подготовки</w:t>
      </w:r>
    </w:p>
    <w:p w14:paraId="7EEC81CF" w14:textId="07EB534C" w:rsidR="00FA7368" w:rsidRPr="002D1583" w:rsidRDefault="00FA7368" w:rsidP="00FA7368">
      <w:pPr>
        <w:spacing w:after="0" w:line="240" w:lineRule="auto"/>
        <w:jc w:val="center"/>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38.0</w:t>
      </w:r>
      <w:r w:rsidR="00487FCE" w:rsidRPr="002D1583">
        <w:rPr>
          <w:rFonts w:ascii="Times New Roman" w:eastAsia="Times New Roman" w:hAnsi="Times New Roman" w:cs="Times New Roman"/>
          <w:bCs/>
          <w:sz w:val="28"/>
          <w:szCs w:val="28"/>
          <w:lang w:eastAsia="ru-RU"/>
        </w:rPr>
        <w:t>3</w:t>
      </w:r>
      <w:r w:rsidRPr="002D1583">
        <w:rPr>
          <w:rFonts w:ascii="Times New Roman" w:eastAsia="Times New Roman" w:hAnsi="Times New Roman" w:cs="Times New Roman"/>
          <w:bCs/>
          <w:sz w:val="28"/>
          <w:szCs w:val="28"/>
          <w:lang w:eastAsia="ru-RU"/>
        </w:rPr>
        <w:t>.01«Экономика»</w:t>
      </w:r>
    </w:p>
    <w:p w14:paraId="018D6036" w14:textId="70C0699A" w:rsidR="00FA7368" w:rsidRPr="002D1583" w:rsidRDefault="00487FCE" w:rsidP="00487FCE">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Образовательная программа «Экономика и бизнес»</w:t>
      </w:r>
    </w:p>
    <w:p w14:paraId="026658F2" w14:textId="75B5A517" w:rsidR="00487FCE" w:rsidRPr="002D1583" w:rsidRDefault="00487FCE" w:rsidP="00487FCE">
      <w:pPr>
        <w:spacing w:after="0" w:line="24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Образовательная программа «Финансовая разведка, управление рисками и экономическая безопасность»</w:t>
      </w:r>
    </w:p>
    <w:p w14:paraId="3BB7ED84" w14:textId="3662A332" w:rsidR="00923A8E" w:rsidRPr="002D1583" w:rsidRDefault="00923A8E" w:rsidP="00D77FEF">
      <w:pPr>
        <w:spacing w:after="0" w:line="240" w:lineRule="auto"/>
        <w:rPr>
          <w:rFonts w:ascii="Times New Roman" w:eastAsia="Times New Roman" w:hAnsi="Times New Roman" w:cs="Times New Roman"/>
          <w:sz w:val="28"/>
          <w:szCs w:val="28"/>
          <w:lang w:eastAsia="ru-RU"/>
        </w:rPr>
      </w:pPr>
    </w:p>
    <w:p w14:paraId="2B824EE9" w14:textId="77777777" w:rsidR="00C004BE" w:rsidRPr="002D1583" w:rsidRDefault="00C004BE" w:rsidP="00C004BE">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052BC691" w:rsidR="00C004BE" w:rsidRPr="0021331A" w:rsidRDefault="00C004BE" w:rsidP="00C004BE">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sidR="0021331A">
        <w:rPr>
          <w:rFonts w:ascii="Times New Roman" w:hAnsi="Times New Roman" w:cs="Times New Roman"/>
          <w:i/>
          <w:sz w:val="28"/>
        </w:rPr>
        <w:t xml:space="preserve">№ 08 от </w:t>
      </w:r>
      <w:r w:rsidR="0021331A" w:rsidRPr="0021331A">
        <w:rPr>
          <w:rFonts w:ascii="Times New Roman" w:hAnsi="Times New Roman" w:cs="Times New Roman"/>
          <w:i/>
          <w:sz w:val="28"/>
        </w:rPr>
        <w:t>24</w:t>
      </w:r>
      <w:r w:rsidR="0021331A">
        <w:rPr>
          <w:rFonts w:ascii="Times New Roman" w:hAnsi="Times New Roman" w:cs="Times New Roman"/>
          <w:i/>
          <w:sz w:val="28"/>
        </w:rPr>
        <w:t>.04.</w:t>
      </w:r>
      <w:r w:rsidRPr="0021331A">
        <w:rPr>
          <w:rFonts w:ascii="Times New Roman" w:hAnsi="Times New Roman" w:cs="Times New Roman"/>
          <w:i/>
          <w:sz w:val="28"/>
        </w:rPr>
        <w:t>202</w:t>
      </w:r>
      <w:r w:rsidR="00487FCE" w:rsidRPr="0021331A">
        <w:rPr>
          <w:rFonts w:ascii="Times New Roman" w:hAnsi="Times New Roman" w:cs="Times New Roman"/>
          <w:i/>
          <w:sz w:val="28"/>
        </w:rPr>
        <w:t>3</w:t>
      </w:r>
      <w:r w:rsidR="0021331A">
        <w:rPr>
          <w:rFonts w:ascii="Times New Roman" w:hAnsi="Times New Roman" w:cs="Times New Roman"/>
          <w:i/>
          <w:sz w:val="28"/>
        </w:rPr>
        <w:t xml:space="preserve"> г.</w:t>
      </w:r>
      <w:r w:rsidRPr="0021331A">
        <w:rPr>
          <w:rFonts w:ascii="Times New Roman" w:hAnsi="Times New Roman" w:cs="Times New Roman"/>
          <w:i/>
          <w:sz w:val="28"/>
        </w:rPr>
        <w:t>)</w:t>
      </w:r>
    </w:p>
    <w:p w14:paraId="1E54DCCE" w14:textId="77777777" w:rsidR="00C004BE" w:rsidRPr="002D1583"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2D1583" w:rsidRDefault="00C004BE" w:rsidP="00C004BE">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C693774" w14:textId="6F5E9D08" w:rsidR="00C004BE" w:rsidRPr="002D1583" w:rsidRDefault="00C004BE" w:rsidP="00C004BE">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sidR="0021331A">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w:t>
      </w:r>
      <w:r w:rsidR="00487FCE" w:rsidRPr="002D1583">
        <w:rPr>
          <w:rFonts w:ascii="Times New Roman" w:hAnsi="Times New Roman" w:cs="Times New Roman"/>
          <w:i/>
          <w:sz w:val="28"/>
          <w:szCs w:val="28"/>
        </w:rPr>
        <w:t>3</w:t>
      </w:r>
      <w:r w:rsidR="0021331A">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71216415" w14:textId="5DC2CE1C" w:rsidR="001B1EEE" w:rsidRDefault="001B1EEE" w:rsidP="001B1EEE">
      <w:pPr>
        <w:suppressAutoHyphens/>
        <w:spacing w:after="0" w:line="240" w:lineRule="auto"/>
        <w:jc w:val="center"/>
        <w:rPr>
          <w:rFonts w:ascii="Times New Roman" w:hAnsi="Times New Roman" w:cs="Times New Roman"/>
          <w:sz w:val="28"/>
          <w:szCs w:val="28"/>
        </w:rPr>
      </w:pPr>
    </w:p>
    <w:p w14:paraId="1569FEB6" w14:textId="77777777" w:rsidR="00E17714" w:rsidRPr="002D1583" w:rsidRDefault="00E17714" w:rsidP="001B1EEE">
      <w:pPr>
        <w:suppressAutoHyphens/>
        <w:spacing w:after="0" w:line="240" w:lineRule="auto"/>
        <w:jc w:val="center"/>
        <w:rPr>
          <w:rFonts w:ascii="Times New Roman" w:hAnsi="Times New Roman" w:cs="Times New Roman"/>
          <w:sz w:val="28"/>
          <w:szCs w:val="28"/>
        </w:rPr>
      </w:pPr>
    </w:p>
    <w:p w14:paraId="696BCAF4" w14:textId="77777777" w:rsidR="001B1EEE" w:rsidRPr="002D1583" w:rsidRDefault="001B1EEE" w:rsidP="001B1EEE">
      <w:pPr>
        <w:suppressAutoHyphens/>
        <w:spacing w:after="0" w:line="240" w:lineRule="auto"/>
        <w:jc w:val="center"/>
        <w:rPr>
          <w:rFonts w:ascii="Times New Roman" w:hAnsi="Times New Roman" w:cs="Times New Roman"/>
          <w:i/>
          <w:sz w:val="28"/>
          <w:szCs w:val="28"/>
        </w:rPr>
      </w:pPr>
    </w:p>
    <w:p w14:paraId="6755EAF9" w14:textId="322D0E0E" w:rsidR="001B1EEE" w:rsidRPr="002D1583" w:rsidRDefault="00487FCE" w:rsidP="001B1EEE">
      <w:pPr>
        <w:suppressAutoHyphens/>
        <w:spacing w:after="0" w:line="240" w:lineRule="auto"/>
        <w:jc w:val="center"/>
        <w:rPr>
          <w:rFonts w:ascii="Times New Roman" w:hAnsi="Times New Roman" w:cs="Times New Roman"/>
          <w:b/>
          <w:sz w:val="28"/>
          <w:szCs w:val="28"/>
        </w:rPr>
      </w:pPr>
      <w:r w:rsidRPr="002D1583">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2D1583"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2D1583">
            <w:rPr>
              <w:rFonts w:ascii="Times New Roman" w:eastAsia="Times New Roman" w:hAnsi="Times New Roman" w:cs="Times New Roman"/>
              <w:b/>
              <w:sz w:val="26"/>
              <w:szCs w:val="26"/>
              <w:lang w:eastAsia="ru-RU"/>
            </w:rPr>
            <w:t>Содержание</w:t>
          </w:r>
        </w:p>
        <w:p w14:paraId="5A6A52C4" w14:textId="77777777" w:rsidR="00596F5B" w:rsidRPr="002D1583"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2074CA5" w:rsidR="00400A1B" w:rsidRPr="002D1583" w:rsidRDefault="00923A8E">
          <w:pPr>
            <w:pStyle w:val="15"/>
            <w:tabs>
              <w:tab w:val="left" w:pos="660"/>
            </w:tabs>
            <w:rPr>
              <w:rFonts w:eastAsiaTheme="minorEastAsia"/>
              <w:noProof/>
              <w:sz w:val="28"/>
              <w:szCs w:val="28"/>
            </w:rPr>
          </w:pPr>
          <w:r w:rsidRPr="002D1583">
            <w:rPr>
              <w:sz w:val="28"/>
              <w:szCs w:val="28"/>
            </w:rPr>
            <w:fldChar w:fldCharType="begin"/>
          </w:r>
          <w:r w:rsidRPr="002D1583">
            <w:rPr>
              <w:sz w:val="28"/>
              <w:szCs w:val="28"/>
            </w:rPr>
            <w:instrText xml:space="preserve"> TOC \o "1-3" \h \z \u </w:instrText>
          </w:r>
          <w:r w:rsidRPr="002D1583">
            <w:rPr>
              <w:sz w:val="28"/>
              <w:szCs w:val="28"/>
            </w:rPr>
            <w:fldChar w:fldCharType="separate"/>
          </w:r>
          <w:hyperlink w:anchor="_Toc73619794" w:history="1">
            <w:r w:rsidR="00400A1B" w:rsidRPr="002D1583">
              <w:rPr>
                <w:rStyle w:val="af2"/>
                <w:bCs/>
                <w:noProof/>
                <w:sz w:val="28"/>
                <w:szCs w:val="28"/>
              </w:rPr>
              <w:t>1.</w:t>
            </w:r>
            <w:r w:rsidR="00400A1B" w:rsidRPr="002D1583">
              <w:rPr>
                <w:rFonts w:eastAsiaTheme="minorEastAsia"/>
                <w:noProof/>
                <w:sz w:val="28"/>
                <w:szCs w:val="28"/>
              </w:rPr>
              <w:t xml:space="preserve"> </w:t>
            </w:r>
            <w:r w:rsidR="00400A1B" w:rsidRPr="002D1583">
              <w:rPr>
                <w:rStyle w:val="af2"/>
                <w:bCs/>
                <w:noProof/>
                <w:sz w:val="28"/>
                <w:szCs w:val="28"/>
              </w:rPr>
              <w:t>Наименование дисциплины</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_Toc73619794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4</w:t>
            </w:r>
            <w:r w:rsidR="00400A1B" w:rsidRPr="002D1583">
              <w:rPr>
                <w:noProof/>
                <w:webHidden/>
                <w:sz w:val="28"/>
                <w:szCs w:val="28"/>
              </w:rPr>
              <w:fldChar w:fldCharType="end"/>
            </w:r>
          </w:hyperlink>
        </w:p>
        <w:p w14:paraId="68DE2C42" w14:textId="151286FF" w:rsidR="00400A1B" w:rsidRPr="002D1583" w:rsidRDefault="007E38FD">
          <w:pPr>
            <w:pStyle w:val="15"/>
            <w:tabs>
              <w:tab w:val="left" w:pos="660"/>
            </w:tabs>
            <w:rPr>
              <w:rFonts w:eastAsiaTheme="minorEastAsia"/>
              <w:noProof/>
              <w:sz w:val="28"/>
              <w:szCs w:val="28"/>
            </w:rPr>
          </w:pPr>
          <w:hyperlink w:anchor="_Toc73619795" w:history="1">
            <w:r w:rsidR="00400A1B" w:rsidRPr="002D1583">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_Toc73619795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4</w:t>
            </w:r>
            <w:r w:rsidR="00400A1B" w:rsidRPr="002D1583">
              <w:rPr>
                <w:noProof/>
                <w:webHidden/>
                <w:sz w:val="28"/>
                <w:szCs w:val="28"/>
              </w:rPr>
              <w:fldChar w:fldCharType="end"/>
            </w:r>
          </w:hyperlink>
        </w:p>
        <w:p w14:paraId="2E54E20E" w14:textId="7926FE28" w:rsidR="00400A1B" w:rsidRPr="002D1583" w:rsidRDefault="007E38FD">
          <w:pPr>
            <w:pStyle w:val="15"/>
            <w:tabs>
              <w:tab w:val="left" w:pos="660"/>
            </w:tabs>
            <w:rPr>
              <w:rFonts w:eastAsiaTheme="minorEastAsia"/>
              <w:noProof/>
              <w:sz w:val="28"/>
              <w:szCs w:val="28"/>
            </w:rPr>
          </w:pPr>
          <w:hyperlink w:anchor="_Toc73619796" w:history="1">
            <w:r w:rsidR="00400A1B" w:rsidRPr="002D1583">
              <w:rPr>
                <w:rStyle w:val="af2"/>
                <w:bCs/>
                <w:noProof/>
                <w:sz w:val="28"/>
                <w:szCs w:val="28"/>
              </w:rPr>
              <w:t>3. Место дисциплины в структуре образовательной программы</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_Toc73619796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6</w:t>
            </w:r>
            <w:r w:rsidR="00400A1B" w:rsidRPr="002D1583">
              <w:rPr>
                <w:noProof/>
                <w:webHidden/>
                <w:sz w:val="28"/>
                <w:szCs w:val="28"/>
              </w:rPr>
              <w:fldChar w:fldCharType="end"/>
            </w:r>
          </w:hyperlink>
        </w:p>
        <w:p w14:paraId="0970F327" w14:textId="70E0EF39" w:rsidR="00400A1B" w:rsidRPr="002D1583" w:rsidRDefault="007E38FD">
          <w:pPr>
            <w:pStyle w:val="15"/>
            <w:tabs>
              <w:tab w:val="left" w:pos="660"/>
            </w:tabs>
            <w:rPr>
              <w:rFonts w:eastAsiaTheme="minorEastAsia"/>
              <w:noProof/>
              <w:sz w:val="28"/>
              <w:szCs w:val="28"/>
            </w:rPr>
          </w:pPr>
          <w:hyperlink w:anchor="_Toc73619797" w:history="1">
            <w:r w:rsidR="00400A1B" w:rsidRPr="002D1583">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_Toc73619797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6</w:t>
            </w:r>
            <w:r w:rsidR="00400A1B" w:rsidRPr="002D1583">
              <w:rPr>
                <w:noProof/>
                <w:webHidden/>
                <w:sz w:val="28"/>
                <w:szCs w:val="28"/>
              </w:rPr>
              <w:fldChar w:fldCharType="end"/>
            </w:r>
          </w:hyperlink>
        </w:p>
        <w:p w14:paraId="4D2CDE42" w14:textId="4A4AD304" w:rsidR="00400A1B" w:rsidRPr="002D1583" w:rsidRDefault="007E38FD">
          <w:pPr>
            <w:pStyle w:val="15"/>
            <w:tabs>
              <w:tab w:val="left" w:pos="660"/>
            </w:tabs>
            <w:rPr>
              <w:rFonts w:eastAsiaTheme="minorEastAsia"/>
              <w:noProof/>
              <w:sz w:val="28"/>
              <w:szCs w:val="28"/>
            </w:rPr>
          </w:pPr>
          <w:hyperlink w:anchor="_Toc73619798" w:history="1">
            <w:r w:rsidR="00400A1B" w:rsidRPr="002D1583">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_Toc73619798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7</w:t>
            </w:r>
            <w:r w:rsidR="00400A1B" w:rsidRPr="002D1583">
              <w:rPr>
                <w:noProof/>
                <w:webHidden/>
                <w:sz w:val="28"/>
                <w:szCs w:val="28"/>
              </w:rPr>
              <w:fldChar w:fldCharType="end"/>
            </w:r>
          </w:hyperlink>
        </w:p>
        <w:p w14:paraId="4D576191" w14:textId="1D477975" w:rsidR="00400A1B" w:rsidRPr="002D1583" w:rsidRDefault="007E38FD">
          <w:pPr>
            <w:pStyle w:val="15"/>
            <w:rPr>
              <w:rFonts w:eastAsiaTheme="minorEastAsia"/>
              <w:noProof/>
              <w:sz w:val="28"/>
              <w:szCs w:val="28"/>
            </w:rPr>
          </w:pPr>
          <w:hyperlink w:anchor="_Toc73619799" w:history="1">
            <w:r w:rsidR="00400A1B" w:rsidRPr="002D1583">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_Toc73619799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12</w:t>
            </w:r>
            <w:r w:rsidR="00400A1B" w:rsidRPr="002D1583">
              <w:rPr>
                <w:noProof/>
                <w:webHidden/>
                <w:sz w:val="28"/>
                <w:szCs w:val="28"/>
              </w:rPr>
              <w:fldChar w:fldCharType="end"/>
            </w:r>
          </w:hyperlink>
        </w:p>
        <w:p w14:paraId="2C46DE7B" w14:textId="6366613B" w:rsidR="00400A1B" w:rsidRPr="002D1583" w:rsidRDefault="007E38FD">
          <w:pPr>
            <w:pStyle w:val="15"/>
            <w:rPr>
              <w:rFonts w:eastAsiaTheme="minorEastAsia"/>
              <w:noProof/>
              <w:sz w:val="28"/>
              <w:szCs w:val="28"/>
            </w:rPr>
          </w:pPr>
          <w:hyperlink w:anchor="_Toc73619800" w:history="1">
            <w:r w:rsidR="00400A1B" w:rsidRPr="002D1583">
              <w:rPr>
                <w:rStyle w:val="af2"/>
                <w:bCs/>
                <w:noProof/>
                <w:sz w:val="28"/>
                <w:szCs w:val="28"/>
              </w:rPr>
              <w:t>Примеры тестовых заданий</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_Toc73619800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16</w:t>
            </w:r>
            <w:r w:rsidR="00400A1B" w:rsidRPr="002D1583">
              <w:rPr>
                <w:noProof/>
                <w:webHidden/>
                <w:sz w:val="28"/>
                <w:szCs w:val="28"/>
              </w:rPr>
              <w:fldChar w:fldCharType="end"/>
            </w:r>
          </w:hyperlink>
        </w:p>
        <w:p w14:paraId="35D1D041" w14:textId="0325EE17" w:rsidR="00400A1B" w:rsidRPr="002D1583" w:rsidRDefault="007E38FD">
          <w:pPr>
            <w:pStyle w:val="15"/>
            <w:rPr>
              <w:rFonts w:eastAsiaTheme="minorEastAsia"/>
              <w:noProof/>
              <w:sz w:val="28"/>
              <w:szCs w:val="28"/>
            </w:rPr>
          </w:pPr>
          <w:hyperlink w:anchor="_Toc73619801" w:history="1">
            <w:r w:rsidR="00400A1B" w:rsidRPr="002D1583">
              <w:rPr>
                <w:rStyle w:val="af2"/>
                <w:noProof/>
                <w:sz w:val="28"/>
                <w:szCs w:val="28"/>
              </w:rPr>
              <w:t>7. Фонд оценочных средств для проведения промежуточной аттестации обучающихся по дисциплине</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_Toc73619801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19</w:t>
            </w:r>
            <w:r w:rsidR="00400A1B" w:rsidRPr="002D1583">
              <w:rPr>
                <w:noProof/>
                <w:webHidden/>
                <w:sz w:val="28"/>
                <w:szCs w:val="28"/>
              </w:rPr>
              <w:fldChar w:fldCharType="end"/>
            </w:r>
          </w:hyperlink>
        </w:p>
        <w:p w14:paraId="4D2F1099" w14:textId="71683950" w:rsidR="00400A1B" w:rsidRPr="002D1583" w:rsidRDefault="007E38FD">
          <w:pPr>
            <w:pStyle w:val="15"/>
            <w:rPr>
              <w:rFonts w:eastAsiaTheme="minorEastAsia"/>
              <w:noProof/>
              <w:sz w:val="28"/>
              <w:szCs w:val="28"/>
            </w:rPr>
          </w:pPr>
          <w:hyperlink w:anchor="_Toc73619802" w:history="1">
            <w:r w:rsidR="00400A1B" w:rsidRPr="002D1583">
              <w:rPr>
                <w:rStyle w:val="af2"/>
                <w:noProof/>
                <w:sz w:val="28"/>
                <w:szCs w:val="28"/>
              </w:rPr>
              <w:t>8. Перечень основной и дополнительной учебной литературы, необходимой для освоения дисциплины</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_Toc73619802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27</w:t>
            </w:r>
            <w:r w:rsidR="00400A1B" w:rsidRPr="002D1583">
              <w:rPr>
                <w:noProof/>
                <w:webHidden/>
                <w:sz w:val="28"/>
                <w:szCs w:val="28"/>
              </w:rPr>
              <w:fldChar w:fldCharType="end"/>
            </w:r>
          </w:hyperlink>
        </w:p>
        <w:p w14:paraId="219CA642" w14:textId="17803977" w:rsidR="00400A1B" w:rsidRPr="002D1583" w:rsidRDefault="007E38FD">
          <w:pPr>
            <w:pStyle w:val="15"/>
            <w:rPr>
              <w:rFonts w:eastAsiaTheme="minorEastAsia"/>
              <w:noProof/>
              <w:sz w:val="28"/>
              <w:szCs w:val="28"/>
            </w:rPr>
          </w:pPr>
          <w:hyperlink w:anchor="_Toc73619803" w:history="1">
            <w:r w:rsidR="00400A1B" w:rsidRPr="002D1583">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_Toc73619803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28</w:t>
            </w:r>
            <w:r w:rsidR="00400A1B" w:rsidRPr="002D1583">
              <w:rPr>
                <w:noProof/>
                <w:webHidden/>
                <w:sz w:val="28"/>
                <w:szCs w:val="28"/>
              </w:rPr>
              <w:fldChar w:fldCharType="end"/>
            </w:r>
          </w:hyperlink>
        </w:p>
        <w:p w14:paraId="11A3024E" w14:textId="44AB99F6" w:rsidR="00400A1B" w:rsidRPr="002D1583" w:rsidRDefault="007E38FD">
          <w:pPr>
            <w:pStyle w:val="15"/>
            <w:rPr>
              <w:rFonts w:eastAsiaTheme="minorEastAsia"/>
              <w:noProof/>
              <w:sz w:val="28"/>
              <w:szCs w:val="28"/>
            </w:rPr>
          </w:pPr>
          <w:hyperlink w:anchor="_Toc73619804" w:history="1">
            <w:r w:rsidR="00400A1B" w:rsidRPr="002D1583">
              <w:rPr>
                <w:rStyle w:val="af2"/>
                <w:noProof/>
                <w:sz w:val="28"/>
                <w:szCs w:val="28"/>
              </w:rPr>
              <w:t>10. Методические указания для обучающихся по освоению дисциплины</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_Toc73619804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27</w:t>
            </w:r>
            <w:r w:rsidR="00400A1B" w:rsidRPr="002D1583">
              <w:rPr>
                <w:noProof/>
                <w:webHidden/>
                <w:sz w:val="28"/>
                <w:szCs w:val="28"/>
              </w:rPr>
              <w:fldChar w:fldCharType="end"/>
            </w:r>
          </w:hyperlink>
        </w:p>
        <w:p w14:paraId="359C1306" w14:textId="11627B4B" w:rsidR="00400A1B" w:rsidRPr="002D1583" w:rsidRDefault="007E38FD">
          <w:pPr>
            <w:pStyle w:val="15"/>
            <w:rPr>
              <w:rFonts w:eastAsiaTheme="minorEastAsia"/>
              <w:noProof/>
              <w:sz w:val="28"/>
              <w:szCs w:val="28"/>
            </w:rPr>
          </w:pPr>
          <w:hyperlink w:anchor="_Toc73619805" w:history="1">
            <w:r w:rsidR="00400A1B" w:rsidRPr="002D1583">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_Toc73619805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29</w:t>
            </w:r>
            <w:r w:rsidR="00400A1B" w:rsidRPr="002D1583">
              <w:rPr>
                <w:noProof/>
                <w:webHidden/>
                <w:sz w:val="28"/>
                <w:szCs w:val="28"/>
              </w:rPr>
              <w:fldChar w:fldCharType="end"/>
            </w:r>
          </w:hyperlink>
        </w:p>
        <w:p w14:paraId="3F9298DC" w14:textId="0F1C7C15" w:rsidR="00400A1B" w:rsidRPr="002D1583" w:rsidRDefault="007E38FD">
          <w:pPr>
            <w:pStyle w:val="15"/>
            <w:rPr>
              <w:rFonts w:eastAsiaTheme="minorEastAsia"/>
              <w:noProof/>
              <w:sz w:val="28"/>
              <w:szCs w:val="28"/>
            </w:rPr>
          </w:pPr>
          <w:hyperlink w:anchor="_Toc73619806" w:history="1">
            <w:r w:rsidR="00400A1B" w:rsidRPr="002D1583">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2D1583">
              <w:rPr>
                <w:noProof/>
                <w:webHidden/>
                <w:sz w:val="28"/>
                <w:szCs w:val="28"/>
              </w:rPr>
              <w:tab/>
            </w:r>
            <w:r w:rsidR="00400A1B" w:rsidRPr="002D1583">
              <w:rPr>
                <w:noProof/>
                <w:webHidden/>
                <w:sz w:val="28"/>
                <w:szCs w:val="28"/>
              </w:rPr>
              <w:fldChar w:fldCharType="begin"/>
            </w:r>
            <w:r w:rsidR="00400A1B" w:rsidRPr="002D1583">
              <w:rPr>
                <w:noProof/>
                <w:webHidden/>
                <w:sz w:val="28"/>
                <w:szCs w:val="28"/>
              </w:rPr>
              <w:instrText xml:space="preserve"> PAGEREF _Toc73619806 \h </w:instrText>
            </w:r>
            <w:r w:rsidR="00400A1B" w:rsidRPr="002D1583">
              <w:rPr>
                <w:noProof/>
                <w:webHidden/>
                <w:sz w:val="28"/>
                <w:szCs w:val="28"/>
              </w:rPr>
            </w:r>
            <w:r w:rsidR="00400A1B" w:rsidRPr="002D1583">
              <w:rPr>
                <w:noProof/>
                <w:webHidden/>
                <w:sz w:val="28"/>
                <w:szCs w:val="28"/>
              </w:rPr>
              <w:fldChar w:fldCharType="separate"/>
            </w:r>
            <w:r w:rsidR="00540B37">
              <w:rPr>
                <w:noProof/>
                <w:webHidden/>
                <w:sz w:val="28"/>
                <w:szCs w:val="28"/>
              </w:rPr>
              <w:t>30</w:t>
            </w:r>
            <w:r w:rsidR="00400A1B" w:rsidRPr="002D1583">
              <w:rPr>
                <w:noProof/>
                <w:webHidden/>
                <w:sz w:val="28"/>
                <w:szCs w:val="28"/>
              </w:rPr>
              <w:fldChar w:fldCharType="end"/>
            </w:r>
          </w:hyperlink>
        </w:p>
        <w:p w14:paraId="29ACB71F" w14:textId="298910EE" w:rsidR="00F74A5F" w:rsidRPr="002D1583" w:rsidRDefault="00923A8E" w:rsidP="00596F5B">
          <w:pPr>
            <w:spacing w:after="0" w:line="240" w:lineRule="auto"/>
            <w:ind w:right="-283"/>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fldChar w:fldCharType="end"/>
          </w:r>
        </w:p>
        <w:p w14:paraId="61F9ECE9" w14:textId="77777777" w:rsidR="00A80444" w:rsidRPr="002D1583" w:rsidRDefault="007E38FD"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2D1583" w:rsidRDefault="00A80444">
      <w:pPr>
        <w:rPr>
          <w:rFonts w:ascii="Times New Roman" w:eastAsia="Times New Roman" w:hAnsi="Times New Roman" w:cs="Times New Roman"/>
          <w:bCs/>
          <w:sz w:val="24"/>
          <w:szCs w:val="24"/>
          <w:lang w:eastAsia="ru-RU"/>
        </w:rPr>
      </w:pPr>
      <w:r w:rsidRPr="002D1583">
        <w:rPr>
          <w:rFonts w:ascii="Times New Roman" w:eastAsia="Times New Roman" w:hAnsi="Times New Roman" w:cs="Times New Roman"/>
          <w:bCs/>
          <w:sz w:val="24"/>
          <w:szCs w:val="24"/>
          <w:lang w:eastAsia="ru-RU"/>
        </w:rPr>
        <w:br w:type="page"/>
      </w:r>
    </w:p>
    <w:p w14:paraId="1BBC5089" w14:textId="77777777" w:rsidR="00923A8E" w:rsidRPr="002D1583"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2D1583"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2D1583">
        <w:rPr>
          <w:rFonts w:ascii="Times New Roman" w:eastAsia="Times New Roman" w:hAnsi="Times New Roman" w:cs="Times New Roman"/>
          <w:b/>
          <w:bCs/>
          <w:sz w:val="28"/>
          <w:szCs w:val="28"/>
        </w:rPr>
        <w:t>Наименование дисциплины</w:t>
      </w:r>
      <w:bookmarkEnd w:id="1"/>
      <w:bookmarkEnd w:id="2"/>
      <w:bookmarkEnd w:id="3"/>
      <w:r w:rsidR="00327345" w:rsidRPr="002D1583">
        <w:rPr>
          <w:rFonts w:ascii="Times New Roman" w:eastAsia="Times New Roman" w:hAnsi="Times New Roman" w:cs="Times New Roman"/>
          <w:b/>
          <w:bCs/>
          <w:sz w:val="28"/>
          <w:szCs w:val="28"/>
        </w:rPr>
        <w:t xml:space="preserve"> </w:t>
      </w:r>
    </w:p>
    <w:p w14:paraId="62B5E2FB" w14:textId="1AC5A95C" w:rsidR="00932F0B" w:rsidRPr="002D1583"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Дисциплина «</w:t>
      </w:r>
      <w:bookmarkStart w:id="4" w:name="_Toc424050332"/>
      <w:bookmarkStart w:id="5" w:name="_Toc424809560"/>
      <w:r w:rsidR="00487FCE" w:rsidRPr="002D1583">
        <w:rPr>
          <w:rFonts w:ascii="Times New Roman" w:eastAsia="Times New Roman" w:hAnsi="Times New Roman" w:cs="Times New Roman"/>
          <w:sz w:val="28"/>
          <w:szCs w:val="28"/>
          <w:lang w:eastAsia="ru-RU"/>
        </w:rPr>
        <w:t>Анализ и выявление схем корпоративного мошенничества</w:t>
      </w:r>
      <w:r w:rsidR="00932F0B" w:rsidRPr="002D1583">
        <w:rPr>
          <w:rFonts w:ascii="Times New Roman" w:eastAsia="Times New Roman" w:hAnsi="Times New Roman" w:cs="Times New Roman"/>
          <w:sz w:val="28"/>
          <w:szCs w:val="28"/>
          <w:lang w:eastAsia="ru-RU"/>
        </w:rPr>
        <w:t>»</w:t>
      </w:r>
    </w:p>
    <w:p w14:paraId="76D1978A" w14:textId="77777777" w:rsidR="00E62DA1" w:rsidRPr="002D1583"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2D1583"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2D1583">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508875C1"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1E1A4648" w14:textId="7106F179" w:rsidR="005A2CCF" w:rsidRDefault="005A2CCF" w:rsidP="00923A8E">
      <w:pPr>
        <w:spacing w:after="0" w:line="240" w:lineRule="auto"/>
        <w:ind w:firstLine="709"/>
        <w:jc w:val="both"/>
        <w:rPr>
          <w:rFonts w:ascii="Times New Roman" w:eastAsia="Times New Roman" w:hAnsi="Times New Roman" w:cs="Times New Roman"/>
          <w:sz w:val="28"/>
          <w:szCs w:val="28"/>
          <w:lang w:eastAsia="ru-RU"/>
        </w:rPr>
      </w:pPr>
    </w:p>
    <w:p w14:paraId="418C6C8B" w14:textId="04BD6460"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Образовательная программа «Экономика и бизнес»</w:t>
      </w:r>
    </w:p>
    <w:p w14:paraId="432CD595" w14:textId="77777777"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Профиль «Анализ рисков и экономическая безопасность»</w:t>
      </w:r>
    </w:p>
    <w:p w14:paraId="2A0A7ABD" w14:textId="77777777"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Образовательная программа «Финансовая разведка, управление рисками и экономическая безопасность»</w:t>
      </w:r>
    </w:p>
    <w:p w14:paraId="326AAD70" w14:textId="5870371D"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Профиль «Анализ рисков и экономическая безопасность»</w:t>
      </w:r>
    </w:p>
    <w:p w14:paraId="5075E23A" w14:textId="3A925548" w:rsidR="004B712B" w:rsidRPr="002D1583" w:rsidRDefault="00743157" w:rsidP="00743157">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bookmarkStart w:id="8" w:name="_Hlk132191410"/>
      <w:r w:rsidRPr="002D1583">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6"/>
        <w:gridCol w:w="2214"/>
        <w:gridCol w:w="4030"/>
      </w:tblGrid>
      <w:tr w:rsidR="008524C4" w:rsidRPr="004B2822" w14:paraId="61F3C1A2" w14:textId="77777777" w:rsidTr="00D77FEF">
        <w:tc>
          <w:tcPr>
            <w:tcW w:w="951" w:type="dxa"/>
            <w:shd w:val="clear" w:color="auto" w:fill="auto"/>
          </w:tcPr>
          <w:bookmarkEnd w:id="8"/>
          <w:p w14:paraId="5574B997" w14:textId="77777777" w:rsidR="00D77FEF" w:rsidRPr="004B2822" w:rsidRDefault="00D77FEF" w:rsidP="00327345">
            <w:pPr>
              <w:spacing w:after="0" w:line="240" w:lineRule="auto"/>
              <w:jc w:val="center"/>
              <w:rPr>
                <w:rFonts w:ascii="Times New Roman" w:eastAsia="Times New Roman" w:hAnsi="Times New Roman" w:cs="Times New Roman"/>
                <w:b/>
                <w:sz w:val="24"/>
                <w:szCs w:val="24"/>
                <w:lang w:eastAsia="ru-RU"/>
              </w:rPr>
            </w:pPr>
            <w:r w:rsidRPr="004B2822">
              <w:rPr>
                <w:rFonts w:ascii="Times New Roman" w:eastAsia="Times New Roman" w:hAnsi="Times New Roman" w:cs="Times New Roman"/>
                <w:b/>
                <w:sz w:val="24"/>
                <w:szCs w:val="24"/>
                <w:lang w:eastAsia="ru-RU"/>
              </w:rPr>
              <w:t>Код компе-</w:t>
            </w:r>
            <w:proofErr w:type="spellStart"/>
            <w:r w:rsidRPr="004B2822">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4B2822" w:rsidRDefault="00D77FEF" w:rsidP="00327345">
            <w:pPr>
              <w:spacing w:after="0" w:line="240" w:lineRule="auto"/>
              <w:jc w:val="center"/>
              <w:rPr>
                <w:rFonts w:ascii="Times New Roman" w:eastAsia="Times New Roman" w:hAnsi="Times New Roman" w:cs="Times New Roman"/>
                <w:b/>
                <w:sz w:val="24"/>
                <w:szCs w:val="24"/>
                <w:lang w:eastAsia="ru-RU"/>
              </w:rPr>
            </w:pPr>
            <w:r w:rsidRPr="004B2822">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4B2822" w:rsidRDefault="00D77FEF" w:rsidP="00327345">
            <w:pPr>
              <w:spacing w:after="0" w:line="240" w:lineRule="auto"/>
              <w:jc w:val="center"/>
              <w:rPr>
                <w:rFonts w:ascii="Times New Roman" w:eastAsia="Times New Roman" w:hAnsi="Times New Roman" w:cs="Times New Roman"/>
                <w:b/>
                <w:sz w:val="24"/>
                <w:szCs w:val="24"/>
                <w:lang w:eastAsia="ru-RU"/>
              </w:rPr>
            </w:pPr>
            <w:r w:rsidRPr="004B2822">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4B2822" w:rsidRDefault="00D77FEF" w:rsidP="00802C43">
            <w:pPr>
              <w:spacing w:after="0" w:line="240" w:lineRule="auto"/>
              <w:jc w:val="center"/>
              <w:rPr>
                <w:rFonts w:ascii="Times New Roman" w:eastAsia="Times New Roman" w:hAnsi="Times New Roman" w:cs="Times New Roman"/>
                <w:b/>
                <w:sz w:val="24"/>
                <w:szCs w:val="24"/>
                <w:lang w:eastAsia="ru-RU"/>
              </w:rPr>
            </w:pPr>
            <w:r w:rsidRPr="004B2822">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4B2822" w14:paraId="29C7BC06" w14:textId="77777777" w:rsidTr="00D77FEF">
        <w:trPr>
          <w:trHeight w:val="106"/>
        </w:trPr>
        <w:tc>
          <w:tcPr>
            <w:tcW w:w="951" w:type="dxa"/>
            <w:vMerge w:val="restart"/>
            <w:shd w:val="clear" w:color="auto" w:fill="auto"/>
          </w:tcPr>
          <w:p w14:paraId="5F5848C7" w14:textId="28EB532A" w:rsidR="00D77FEF" w:rsidRPr="004B2822" w:rsidRDefault="009D194C" w:rsidP="006479D6">
            <w:pPr>
              <w:spacing w:after="0" w:line="240" w:lineRule="auto"/>
              <w:jc w:val="both"/>
              <w:rPr>
                <w:rFonts w:ascii="Times New Roman" w:eastAsia="Times New Roman" w:hAnsi="Times New Roman" w:cs="Times New Roman"/>
                <w:sz w:val="24"/>
                <w:szCs w:val="24"/>
                <w:lang w:eastAsia="ru-RU"/>
              </w:rPr>
            </w:pPr>
            <w:r w:rsidRPr="004B2822">
              <w:rPr>
                <w:rFonts w:ascii="Times New Roman" w:eastAsia="Times New Roman" w:hAnsi="Times New Roman" w:cs="Times New Roman"/>
                <w:sz w:val="24"/>
                <w:szCs w:val="24"/>
                <w:lang w:eastAsia="ru-RU"/>
              </w:rPr>
              <w:t>ПКП-2</w:t>
            </w:r>
          </w:p>
        </w:tc>
        <w:tc>
          <w:tcPr>
            <w:tcW w:w="2492" w:type="dxa"/>
            <w:vMerge w:val="restart"/>
            <w:shd w:val="clear" w:color="auto" w:fill="auto"/>
          </w:tcPr>
          <w:p w14:paraId="58ECEDD5" w14:textId="4311E6A7" w:rsidR="00D77FEF" w:rsidRPr="004B2822" w:rsidRDefault="009D194C" w:rsidP="006479D6">
            <w:pPr>
              <w:spacing w:after="0" w:line="240" w:lineRule="auto"/>
              <w:jc w:val="both"/>
              <w:rPr>
                <w:rFonts w:ascii="Times New Roman" w:eastAsia="Times New Roman" w:hAnsi="Times New Roman" w:cs="Times New Roman"/>
                <w:sz w:val="24"/>
                <w:szCs w:val="24"/>
                <w:lang w:eastAsia="ru-RU"/>
              </w:rPr>
            </w:pPr>
            <w:r w:rsidRPr="004B2822">
              <w:rPr>
                <w:rFonts w:ascii="Times New Roman" w:eastAsia="Times New Roman" w:hAnsi="Times New Roman" w:cs="Times New Roman"/>
                <w:sz w:val="24"/>
                <w:szCs w:val="24"/>
                <w:lang w:eastAsia="ru-RU"/>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8" w:type="dxa"/>
          </w:tcPr>
          <w:p w14:paraId="146CE1AB" w14:textId="15E589FE" w:rsidR="00D77FEF" w:rsidRPr="004B2822" w:rsidRDefault="009D194C" w:rsidP="009D194C">
            <w:pPr>
              <w:spacing w:after="0" w:line="240" w:lineRule="auto"/>
              <w:jc w:val="both"/>
              <w:rPr>
                <w:rFonts w:ascii="Times New Roman" w:hAnsi="Times New Roman" w:cs="Times New Roman"/>
                <w:sz w:val="24"/>
                <w:szCs w:val="24"/>
              </w:rPr>
            </w:pPr>
            <w:r w:rsidRPr="004B2822">
              <w:rPr>
                <w:rFonts w:ascii="Times New Roman" w:eastAsia="Calibri" w:hAnsi="Times New Roman" w:cs="Times New Roman"/>
                <w:sz w:val="24"/>
                <w:szCs w:val="24"/>
              </w:rPr>
              <w:t>1.</w:t>
            </w:r>
            <w:r w:rsidRPr="004B2822">
              <w:rPr>
                <w:rFonts w:ascii="Times New Roman" w:hAnsi="Times New Roman" w:cs="Times New Roman"/>
                <w:sz w:val="24"/>
                <w:szCs w:val="24"/>
              </w:rPr>
              <w:t xml:space="preserve"> Документирует элементы и процесс риск-менеджмента в организации</w:t>
            </w:r>
          </w:p>
        </w:tc>
        <w:tc>
          <w:tcPr>
            <w:tcW w:w="4053" w:type="dxa"/>
            <w:shd w:val="clear" w:color="auto" w:fill="auto"/>
          </w:tcPr>
          <w:p w14:paraId="301A1611" w14:textId="64AD2F6E" w:rsidR="00CD47A7" w:rsidRPr="004B2822" w:rsidRDefault="00CD47A7" w:rsidP="00CD47A7">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t xml:space="preserve">Знание: </w:t>
            </w:r>
            <w:r w:rsidR="00AA141B" w:rsidRPr="004B2822">
              <w:rPr>
                <w:rFonts w:ascii="Times New Roman" w:eastAsia="Calibri" w:hAnsi="Times New Roman" w:cs="Times New Roman"/>
                <w:bCs/>
                <w:sz w:val="24"/>
                <w:szCs w:val="24"/>
              </w:rPr>
              <w:t xml:space="preserve">актуальных нормативно-правовых актов по оценке </w:t>
            </w:r>
            <w:r w:rsidR="00AA141B" w:rsidRPr="004B2822">
              <w:rPr>
                <w:rFonts w:ascii="Times New Roman" w:eastAsia="Times New Roman" w:hAnsi="Times New Roman" w:cs="Times New Roman"/>
                <w:bCs/>
                <w:sz w:val="24"/>
                <w:szCs w:val="24"/>
                <w:lang w:eastAsia="ru-RU"/>
              </w:rPr>
              <w:t>состояния экономической безопасности организации</w:t>
            </w:r>
          </w:p>
          <w:p w14:paraId="0154CD45" w14:textId="3C03ECB9" w:rsidR="00D77FEF" w:rsidRPr="004B2822" w:rsidRDefault="00CD47A7" w:rsidP="009D194C">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t xml:space="preserve">Умение: </w:t>
            </w:r>
            <w:r w:rsidR="00AA141B" w:rsidRPr="004B2822">
              <w:rPr>
                <w:rFonts w:ascii="Times New Roman" w:eastAsia="Calibri" w:hAnsi="Times New Roman" w:cs="Times New Roman"/>
                <w:bCs/>
                <w:sz w:val="24"/>
                <w:szCs w:val="24"/>
              </w:rPr>
              <w:t xml:space="preserve">на основе </w:t>
            </w:r>
            <w:r w:rsidR="0094740E" w:rsidRPr="004B2822">
              <w:rPr>
                <w:rFonts w:ascii="Times New Roman" w:eastAsia="Calibri" w:hAnsi="Times New Roman" w:cs="Times New Roman"/>
                <w:bCs/>
                <w:sz w:val="24"/>
                <w:szCs w:val="24"/>
              </w:rPr>
              <w:t xml:space="preserve">аналитических материалов и знания </w:t>
            </w:r>
            <w:r w:rsidR="00AA141B" w:rsidRPr="004B2822">
              <w:rPr>
                <w:rFonts w:ascii="Times New Roman" w:eastAsia="Calibri" w:hAnsi="Times New Roman" w:cs="Times New Roman"/>
                <w:bCs/>
                <w:sz w:val="24"/>
                <w:szCs w:val="24"/>
              </w:rPr>
              <w:t xml:space="preserve">методики </w:t>
            </w:r>
            <w:r w:rsidR="00540B37">
              <w:rPr>
                <w:rFonts w:ascii="Times New Roman" w:eastAsia="Calibri" w:hAnsi="Times New Roman" w:cs="Times New Roman"/>
                <w:bCs/>
                <w:sz w:val="24"/>
                <w:szCs w:val="24"/>
              </w:rPr>
              <w:t xml:space="preserve">оценки </w:t>
            </w:r>
            <w:r w:rsidR="0094740E" w:rsidRPr="004B2822">
              <w:rPr>
                <w:rFonts w:ascii="Times New Roman" w:eastAsia="Calibri" w:hAnsi="Times New Roman" w:cs="Times New Roman"/>
                <w:bCs/>
                <w:sz w:val="24"/>
                <w:szCs w:val="24"/>
              </w:rPr>
              <w:t>состояния экономической безоп</w:t>
            </w:r>
            <w:r w:rsidR="00540B37">
              <w:rPr>
                <w:rFonts w:ascii="Times New Roman" w:eastAsia="Calibri" w:hAnsi="Times New Roman" w:cs="Times New Roman"/>
                <w:bCs/>
                <w:sz w:val="24"/>
                <w:szCs w:val="24"/>
              </w:rPr>
              <w:t>асности освоить навыки принятия</w:t>
            </w:r>
            <w:r w:rsidR="0094740E" w:rsidRPr="004B2822">
              <w:rPr>
                <w:rFonts w:ascii="Times New Roman" w:eastAsia="Calibri" w:hAnsi="Times New Roman" w:cs="Times New Roman"/>
                <w:bCs/>
                <w:sz w:val="24"/>
                <w:szCs w:val="24"/>
              </w:rPr>
              <w:t xml:space="preserve"> </w:t>
            </w:r>
            <w:r w:rsidR="0094740E" w:rsidRPr="004B2822">
              <w:rPr>
                <w:rFonts w:ascii="Times New Roman" w:eastAsia="Times New Roman" w:hAnsi="Times New Roman" w:cs="Times New Roman"/>
                <w:bCs/>
                <w:sz w:val="24"/>
                <w:szCs w:val="24"/>
                <w:lang w:eastAsia="ru-RU"/>
              </w:rPr>
              <w:t>стратегических решений на микро- и макроуровне</w:t>
            </w:r>
          </w:p>
          <w:p w14:paraId="73CD65CF" w14:textId="487310B5" w:rsidR="0094740E" w:rsidRPr="004B2822" w:rsidRDefault="0094740E" w:rsidP="009D194C">
            <w:pPr>
              <w:spacing w:after="0" w:line="240" w:lineRule="auto"/>
              <w:jc w:val="both"/>
              <w:rPr>
                <w:rFonts w:ascii="Times New Roman" w:eastAsia="Calibri" w:hAnsi="Times New Roman" w:cs="Times New Roman"/>
                <w:b/>
                <w:sz w:val="24"/>
                <w:szCs w:val="24"/>
              </w:rPr>
            </w:pPr>
          </w:p>
        </w:tc>
      </w:tr>
      <w:tr w:rsidR="008524C4" w:rsidRPr="004B2822" w14:paraId="70CA63FF" w14:textId="77777777" w:rsidTr="00D77FEF">
        <w:trPr>
          <w:trHeight w:val="106"/>
        </w:trPr>
        <w:tc>
          <w:tcPr>
            <w:tcW w:w="951" w:type="dxa"/>
            <w:vMerge/>
            <w:shd w:val="clear" w:color="auto" w:fill="auto"/>
          </w:tcPr>
          <w:p w14:paraId="6E84F58A" w14:textId="77777777" w:rsidR="00D77FEF" w:rsidRPr="004B2822"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D77FEF" w:rsidRPr="004B2822"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47FB1877" w:rsidR="00D77FEF" w:rsidRPr="004B2822" w:rsidRDefault="009D194C" w:rsidP="006479D6">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2.</w:t>
            </w:r>
            <w:r w:rsidRPr="004B2822">
              <w:rPr>
                <w:rFonts w:ascii="Times New Roman" w:eastAsia="Calibri" w:hAnsi="Times New Roman" w:cs="Times New Roman"/>
                <w:sz w:val="24"/>
                <w:szCs w:val="24"/>
              </w:rPr>
              <w:tab/>
              <w:t>Оценивает уровень экономической безопасности организации, проводит анализ с учетом материальности рисков и вероятности их наступления</w:t>
            </w:r>
          </w:p>
        </w:tc>
        <w:tc>
          <w:tcPr>
            <w:tcW w:w="4053" w:type="dxa"/>
            <w:shd w:val="clear" w:color="auto" w:fill="auto"/>
          </w:tcPr>
          <w:p w14:paraId="36E122AF" w14:textId="224E8837" w:rsidR="002B407F" w:rsidRPr="004B2822" w:rsidRDefault="002B407F" w:rsidP="002B407F">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t xml:space="preserve">Знание: </w:t>
            </w:r>
            <w:r w:rsidR="00540B37">
              <w:rPr>
                <w:rFonts w:ascii="Times New Roman" w:eastAsia="Calibri" w:hAnsi="Times New Roman" w:cs="Times New Roman"/>
                <w:bCs/>
                <w:sz w:val="24"/>
                <w:szCs w:val="24"/>
              </w:rPr>
              <w:t xml:space="preserve">основных приемов и методов </w:t>
            </w:r>
            <w:r w:rsidR="0094740E" w:rsidRPr="004B2822">
              <w:rPr>
                <w:rFonts w:ascii="Times New Roman" w:eastAsia="Calibri" w:hAnsi="Times New Roman" w:cs="Times New Roman"/>
                <w:bCs/>
                <w:sz w:val="24"/>
                <w:szCs w:val="24"/>
              </w:rPr>
              <w:t>оценки уровень экономической безопасности организации</w:t>
            </w:r>
          </w:p>
          <w:p w14:paraId="75FC72BB" w14:textId="25757704" w:rsidR="00D77FEF" w:rsidRPr="004B2822" w:rsidRDefault="002B407F" w:rsidP="009D194C">
            <w:pPr>
              <w:spacing w:after="0" w:line="240" w:lineRule="auto"/>
              <w:jc w:val="both"/>
              <w:rPr>
                <w:rFonts w:ascii="Times New Roman" w:eastAsia="Calibri" w:hAnsi="Times New Roman" w:cs="Times New Roman"/>
                <w:b/>
                <w:sz w:val="24"/>
                <w:szCs w:val="24"/>
              </w:rPr>
            </w:pPr>
            <w:r w:rsidRPr="004B2822">
              <w:rPr>
                <w:rFonts w:ascii="Times New Roman" w:eastAsia="Calibri" w:hAnsi="Times New Roman" w:cs="Times New Roman"/>
                <w:b/>
                <w:sz w:val="24"/>
                <w:szCs w:val="24"/>
              </w:rPr>
              <w:t xml:space="preserve">Умение: </w:t>
            </w:r>
            <w:r w:rsidR="0094740E" w:rsidRPr="004B2822">
              <w:rPr>
                <w:rFonts w:ascii="Times New Roman" w:eastAsia="Calibri" w:hAnsi="Times New Roman" w:cs="Times New Roman"/>
                <w:sz w:val="24"/>
                <w:szCs w:val="24"/>
              </w:rPr>
              <w:t>проводить анализ состояния экономической безопасности с учетом материальности рисков и вероятности их наступления</w:t>
            </w:r>
          </w:p>
        </w:tc>
      </w:tr>
      <w:tr w:rsidR="008524C4" w:rsidRPr="004B2822" w14:paraId="3CC8ECEB" w14:textId="77777777" w:rsidTr="00D77FEF">
        <w:trPr>
          <w:trHeight w:val="106"/>
        </w:trPr>
        <w:tc>
          <w:tcPr>
            <w:tcW w:w="951" w:type="dxa"/>
            <w:vMerge/>
            <w:shd w:val="clear" w:color="auto" w:fill="auto"/>
          </w:tcPr>
          <w:p w14:paraId="1F6B156A" w14:textId="77777777" w:rsidR="00D77FEF" w:rsidRPr="004B2822" w:rsidRDefault="00D77FEF" w:rsidP="006479D6">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6A214D03" w14:textId="77777777" w:rsidR="00D77FEF" w:rsidRPr="004B2822" w:rsidRDefault="00D77FEF" w:rsidP="006479D6">
            <w:pPr>
              <w:spacing w:after="0" w:line="240" w:lineRule="auto"/>
              <w:jc w:val="both"/>
              <w:rPr>
                <w:rFonts w:ascii="Times New Roman" w:eastAsia="Times New Roman" w:hAnsi="Times New Roman" w:cs="Times New Roman"/>
                <w:sz w:val="24"/>
                <w:szCs w:val="24"/>
                <w:lang w:eastAsia="ru-RU"/>
              </w:rPr>
            </w:pPr>
          </w:p>
        </w:tc>
        <w:tc>
          <w:tcPr>
            <w:tcW w:w="2218" w:type="dxa"/>
          </w:tcPr>
          <w:p w14:paraId="1A944D33" w14:textId="6C07F9EC" w:rsidR="00D77FEF" w:rsidRPr="004B2822" w:rsidRDefault="009D194C" w:rsidP="006479D6">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 xml:space="preserve">3. Обеспечивает взаимодействие между процессами риск-менеджмента, обеспечения экономической безопасности и другими </w:t>
            </w:r>
            <w:r w:rsidRPr="004B2822">
              <w:rPr>
                <w:rFonts w:ascii="Times New Roman" w:eastAsia="Calibri" w:hAnsi="Times New Roman" w:cs="Times New Roman"/>
                <w:sz w:val="24"/>
                <w:szCs w:val="24"/>
              </w:rPr>
              <w:lastRenderedPageBreak/>
              <w:t>процессами в организации</w:t>
            </w:r>
          </w:p>
        </w:tc>
        <w:tc>
          <w:tcPr>
            <w:tcW w:w="4053" w:type="dxa"/>
            <w:shd w:val="clear" w:color="auto" w:fill="auto"/>
          </w:tcPr>
          <w:p w14:paraId="46626097" w14:textId="096B1AD8" w:rsidR="00FC22A2" w:rsidRPr="004B2822" w:rsidRDefault="00FC22A2" w:rsidP="00FC22A2">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lastRenderedPageBreak/>
              <w:t xml:space="preserve">Знание: </w:t>
            </w:r>
            <w:r w:rsidR="00714550" w:rsidRPr="004B2822">
              <w:rPr>
                <w:rFonts w:ascii="Times New Roman" w:eastAsia="Calibri" w:hAnsi="Times New Roman" w:cs="Times New Roman"/>
                <w:bCs/>
                <w:sz w:val="24"/>
                <w:szCs w:val="24"/>
              </w:rPr>
              <w:t xml:space="preserve">содержания, основных принципов, и методов риск-менеджмента по обеспечению экономической безопасности при принятии </w:t>
            </w:r>
            <w:r w:rsidR="00714550" w:rsidRPr="004B2822">
              <w:rPr>
                <w:rFonts w:ascii="Times New Roman" w:eastAsia="Times New Roman" w:hAnsi="Times New Roman" w:cs="Times New Roman"/>
                <w:bCs/>
                <w:sz w:val="24"/>
                <w:szCs w:val="24"/>
                <w:lang w:eastAsia="ru-RU"/>
              </w:rPr>
              <w:t>стратегических решений на микро- и макроуровне</w:t>
            </w:r>
          </w:p>
          <w:p w14:paraId="47204A23" w14:textId="2724EAB4" w:rsidR="00D77FEF" w:rsidRPr="004B2822" w:rsidRDefault="00FC22A2" w:rsidP="009D194C">
            <w:pPr>
              <w:spacing w:after="0" w:line="240" w:lineRule="auto"/>
              <w:jc w:val="both"/>
              <w:rPr>
                <w:rFonts w:ascii="Times New Roman" w:eastAsia="Calibri" w:hAnsi="Times New Roman" w:cs="Times New Roman"/>
                <w:b/>
                <w:sz w:val="24"/>
                <w:szCs w:val="24"/>
              </w:rPr>
            </w:pPr>
            <w:r w:rsidRPr="004B2822">
              <w:rPr>
                <w:rFonts w:ascii="Times New Roman" w:eastAsia="Calibri" w:hAnsi="Times New Roman" w:cs="Times New Roman"/>
                <w:b/>
                <w:sz w:val="24"/>
                <w:szCs w:val="24"/>
              </w:rPr>
              <w:t xml:space="preserve">Умение: </w:t>
            </w:r>
            <w:r w:rsidR="00714550" w:rsidRPr="004B2822">
              <w:rPr>
                <w:rFonts w:ascii="Times New Roman" w:eastAsia="Calibri" w:hAnsi="Times New Roman" w:cs="Times New Roman"/>
                <w:bCs/>
                <w:sz w:val="24"/>
                <w:szCs w:val="24"/>
              </w:rPr>
              <w:t xml:space="preserve">обеспечивать взаимодействие между процессами риск-менеджмента, обеспечения </w:t>
            </w:r>
            <w:r w:rsidR="00714550" w:rsidRPr="004B2822">
              <w:rPr>
                <w:rFonts w:ascii="Times New Roman" w:eastAsia="Calibri" w:hAnsi="Times New Roman" w:cs="Times New Roman"/>
                <w:bCs/>
                <w:sz w:val="24"/>
                <w:szCs w:val="24"/>
              </w:rPr>
              <w:lastRenderedPageBreak/>
              <w:t>экономической безопасности и другими процессами в организации</w:t>
            </w:r>
          </w:p>
        </w:tc>
      </w:tr>
      <w:tr w:rsidR="009D194C" w:rsidRPr="004B2822" w14:paraId="787D406F" w14:textId="77777777" w:rsidTr="00D77FEF">
        <w:trPr>
          <w:trHeight w:val="106"/>
        </w:trPr>
        <w:tc>
          <w:tcPr>
            <w:tcW w:w="951" w:type="dxa"/>
            <w:vMerge w:val="restart"/>
            <w:shd w:val="clear" w:color="auto" w:fill="auto"/>
          </w:tcPr>
          <w:p w14:paraId="0335C2CD" w14:textId="38D8B46A" w:rsidR="009D194C" w:rsidRPr="004B2822" w:rsidRDefault="009D194C" w:rsidP="008524C4">
            <w:pPr>
              <w:spacing w:after="0" w:line="240" w:lineRule="auto"/>
              <w:jc w:val="both"/>
              <w:rPr>
                <w:rFonts w:ascii="Times New Roman" w:eastAsia="Times New Roman" w:hAnsi="Times New Roman" w:cs="Times New Roman"/>
                <w:sz w:val="24"/>
                <w:szCs w:val="24"/>
                <w:lang w:eastAsia="ru-RU"/>
              </w:rPr>
            </w:pPr>
            <w:r w:rsidRPr="004B2822">
              <w:rPr>
                <w:rFonts w:ascii="Times New Roman" w:eastAsia="Times New Roman" w:hAnsi="Times New Roman" w:cs="Times New Roman"/>
                <w:sz w:val="24"/>
                <w:szCs w:val="24"/>
                <w:lang w:eastAsia="ru-RU"/>
              </w:rPr>
              <w:lastRenderedPageBreak/>
              <w:t>ПКН-3</w:t>
            </w:r>
          </w:p>
        </w:tc>
        <w:tc>
          <w:tcPr>
            <w:tcW w:w="2492" w:type="dxa"/>
            <w:vMerge w:val="restart"/>
            <w:shd w:val="clear" w:color="auto" w:fill="auto"/>
          </w:tcPr>
          <w:p w14:paraId="407ED444" w14:textId="2310132A" w:rsidR="009D194C" w:rsidRPr="004B2822" w:rsidRDefault="009D194C" w:rsidP="008524C4">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18" w:type="dxa"/>
          </w:tcPr>
          <w:p w14:paraId="5CA20B79" w14:textId="2628A76F" w:rsidR="009D194C" w:rsidRPr="004B2822" w:rsidRDefault="009D194C" w:rsidP="008524C4">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1.</w:t>
            </w:r>
            <w:r w:rsidRPr="004B2822">
              <w:rPr>
                <w:rFonts w:ascii="Times New Roman" w:eastAsia="Calibri" w:hAnsi="Times New Roman" w:cs="Times New Roman"/>
                <w:sz w:val="24"/>
                <w:szCs w:val="24"/>
              </w:rPr>
              <w:tab/>
              <w:t>Проводит сбор, обработку и статистический анализ данных для решения финансово-экономических задач</w:t>
            </w:r>
          </w:p>
        </w:tc>
        <w:tc>
          <w:tcPr>
            <w:tcW w:w="4053" w:type="dxa"/>
            <w:shd w:val="clear" w:color="auto" w:fill="auto"/>
          </w:tcPr>
          <w:p w14:paraId="4F9EF879" w14:textId="1905C71E" w:rsidR="009D194C" w:rsidRPr="004B2822" w:rsidRDefault="009D194C" w:rsidP="00FC22A2">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t xml:space="preserve">Знание: </w:t>
            </w:r>
            <w:r w:rsidR="003172AB" w:rsidRPr="004B2822">
              <w:rPr>
                <w:rFonts w:ascii="Times New Roman" w:eastAsia="Calibri" w:hAnsi="Times New Roman" w:cs="Times New Roman"/>
                <w:bCs/>
                <w:sz w:val="24"/>
                <w:szCs w:val="24"/>
              </w:rPr>
              <w:t>содержания основных методик сбора, обработки и осуществлени</w:t>
            </w:r>
            <w:r w:rsidR="00BA3D1B" w:rsidRPr="004B2822">
              <w:rPr>
                <w:rFonts w:ascii="Times New Roman" w:eastAsia="Calibri" w:hAnsi="Times New Roman" w:cs="Times New Roman"/>
                <w:bCs/>
                <w:sz w:val="24"/>
                <w:szCs w:val="24"/>
              </w:rPr>
              <w:t>я</w:t>
            </w:r>
            <w:r w:rsidR="003172AB" w:rsidRPr="004B2822">
              <w:rPr>
                <w:rFonts w:ascii="Times New Roman" w:eastAsia="Calibri" w:hAnsi="Times New Roman" w:cs="Times New Roman"/>
                <w:bCs/>
                <w:sz w:val="24"/>
                <w:szCs w:val="24"/>
              </w:rPr>
              <w:t xml:space="preserve"> </w:t>
            </w:r>
            <w:r w:rsidR="00BA3D1B" w:rsidRPr="004B2822">
              <w:rPr>
                <w:rFonts w:ascii="Times New Roman" w:eastAsia="Calibri" w:hAnsi="Times New Roman" w:cs="Times New Roman"/>
                <w:bCs/>
                <w:sz w:val="24"/>
                <w:szCs w:val="24"/>
              </w:rPr>
              <w:t>статистического анализа</w:t>
            </w:r>
          </w:p>
          <w:p w14:paraId="20AF19CB" w14:textId="533037F9" w:rsidR="009D194C" w:rsidRPr="004B2822" w:rsidRDefault="009D194C" w:rsidP="009D194C">
            <w:pPr>
              <w:spacing w:after="0" w:line="240" w:lineRule="auto"/>
              <w:jc w:val="both"/>
              <w:rPr>
                <w:rFonts w:ascii="Times New Roman" w:eastAsia="Calibri" w:hAnsi="Times New Roman" w:cs="Times New Roman"/>
                <w:b/>
                <w:sz w:val="24"/>
                <w:szCs w:val="24"/>
              </w:rPr>
            </w:pPr>
            <w:r w:rsidRPr="004B2822">
              <w:rPr>
                <w:rFonts w:ascii="Times New Roman" w:eastAsia="Calibri" w:hAnsi="Times New Roman" w:cs="Times New Roman"/>
                <w:b/>
                <w:sz w:val="24"/>
                <w:szCs w:val="24"/>
              </w:rPr>
              <w:t xml:space="preserve">Умение: </w:t>
            </w:r>
            <w:r w:rsidR="00BA3D1B" w:rsidRPr="004B2822">
              <w:rPr>
                <w:rFonts w:ascii="Times New Roman" w:eastAsia="Calibri" w:hAnsi="Times New Roman" w:cs="Times New Roman"/>
                <w:sz w:val="24"/>
                <w:szCs w:val="24"/>
              </w:rPr>
              <w:t>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r>
      <w:tr w:rsidR="009D194C" w:rsidRPr="004B2822" w14:paraId="203BF290" w14:textId="77777777" w:rsidTr="00D77FEF">
        <w:trPr>
          <w:trHeight w:val="106"/>
        </w:trPr>
        <w:tc>
          <w:tcPr>
            <w:tcW w:w="951" w:type="dxa"/>
            <w:vMerge/>
            <w:shd w:val="clear" w:color="auto" w:fill="auto"/>
          </w:tcPr>
          <w:p w14:paraId="781DCB4C" w14:textId="77777777" w:rsidR="009D194C" w:rsidRPr="004B2822" w:rsidRDefault="009D194C" w:rsidP="00FC22A2">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2A0D0EE2" w14:textId="77777777" w:rsidR="009D194C" w:rsidRPr="004B2822" w:rsidRDefault="009D194C" w:rsidP="00FC22A2">
            <w:pPr>
              <w:spacing w:after="0" w:line="240" w:lineRule="auto"/>
              <w:jc w:val="both"/>
              <w:rPr>
                <w:rFonts w:ascii="Times New Roman" w:eastAsia="Calibri" w:hAnsi="Times New Roman" w:cs="Times New Roman"/>
                <w:sz w:val="24"/>
                <w:szCs w:val="24"/>
              </w:rPr>
            </w:pPr>
          </w:p>
        </w:tc>
        <w:tc>
          <w:tcPr>
            <w:tcW w:w="2218" w:type="dxa"/>
          </w:tcPr>
          <w:p w14:paraId="5200B9B6" w14:textId="011FFD5F" w:rsidR="009D194C" w:rsidRPr="004B2822" w:rsidRDefault="009D194C" w:rsidP="00FC22A2">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2.</w:t>
            </w:r>
            <w:r w:rsidR="000314AE">
              <w:rPr>
                <w:rFonts w:ascii="Times New Roman" w:eastAsia="Calibri" w:hAnsi="Times New Roman" w:cs="Times New Roman"/>
                <w:sz w:val="24"/>
                <w:szCs w:val="24"/>
              </w:rPr>
              <w:t xml:space="preserve"> </w:t>
            </w:r>
            <w:r w:rsidRPr="004B2822">
              <w:rPr>
                <w:rFonts w:ascii="Times New Roman" w:eastAsia="Calibri" w:hAnsi="Times New Roman" w:cs="Times New Roman"/>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53" w:type="dxa"/>
            <w:shd w:val="clear" w:color="auto" w:fill="auto"/>
          </w:tcPr>
          <w:p w14:paraId="00E14B25" w14:textId="7D663BFB" w:rsidR="009D194C" w:rsidRPr="004B2822" w:rsidRDefault="009D194C" w:rsidP="00BA3D1B">
            <w:pPr>
              <w:spacing w:after="0" w:line="240" w:lineRule="auto"/>
              <w:rPr>
                <w:rFonts w:ascii="Times New Roman" w:eastAsia="Calibri" w:hAnsi="Times New Roman" w:cs="Times New Roman"/>
                <w:sz w:val="24"/>
                <w:szCs w:val="24"/>
              </w:rPr>
            </w:pPr>
            <w:r w:rsidRPr="004B2822">
              <w:rPr>
                <w:rFonts w:ascii="Times New Roman" w:eastAsia="Calibri" w:hAnsi="Times New Roman" w:cs="Times New Roman"/>
                <w:b/>
                <w:sz w:val="24"/>
                <w:szCs w:val="24"/>
              </w:rPr>
              <w:t xml:space="preserve">Знание: </w:t>
            </w:r>
            <w:r w:rsidR="00BA3D1B" w:rsidRPr="004B2822">
              <w:rPr>
                <w:rFonts w:ascii="Times New Roman" w:eastAsia="Times New Roman" w:hAnsi="Times New Roman" w:cs="Times New Roman"/>
                <w:sz w:val="24"/>
                <w:szCs w:val="24"/>
                <w:lang w:eastAsia="ru-RU"/>
              </w:rPr>
              <w:t xml:space="preserve">методологии построения и анализа бизнес-процессов при решении </w:t>
            </w:r>
            <w:r w:rsidR="00BA3D1B" w:rsidRPr="004B2822">
              <w:rPr>
                <w:rFonts w:ascii="Times New Roman" w:eastAsia="Calibri" w:hAnsi="Times New Roman" w:cs="Times New Roman"/>
                <w:sz w:val="24"/>
                <w:szCs w:val="24"/>
              </w:rPr>
              <w:t>финансово-экономических задач и построении математических моделей</w:t>
            </w:r>
          </w:p>
          <w:p w14:paraId="5E0C7D9E" w14:textId="6A609D45" w:rsidR="009D194C" w:rsidRPr="004B2822" w:rsidRDefault="009D194C" w:rsidP="00BA3D1B">
            <w:pPr>
              <w:spacing w:after="0" w:line="240" w:lineRule="auto"/>
              <w:rPr>
                <w:rFonts w:ascii="Times New Roman" w:eastAsia="Calibri" w:hAnsi="Times New Roman" w:cs="Times New Roman"/>
                <w:b/>
                <w:sz w:val="24"/>
                <w:szCs w:val="24"/>
              </w:rPr>
            </w:pPr>
            <w:r w:rsidRPr="004B2822">
              <w:rPr>
                <w:rFonts w:ascii="Times New Roman" w:eastAsia="Calibri" w:hAnsi="Times New Roman" w:cs="Times New Roman"/>
                <w:b/>
                <w:sz w:val="24"/>
                <w:szCs w:val="24"/>
              </w:rPr>
              <w:t xml:space="preserve">Умение: </w:t>
            </w:r>
            <w:r w:rsidR="00BA3D1B" w:rsidRPr="004B2822">
              <w:rPr>
                <w:rFonts w:ascii="Times New Roman" w:eastAsia="Calibri" w:hAnsi="Times New Roman" w:cs="Times New Roman"/>
                <w:bCs/>
                <w:sz w:val="24"/>
                <w:szCs w:val="24"/>
              </w:rPr>
              <w:t xml:space="preserve">интерпретировать результаты  статистического анализа данных, применять математические методы </w:t>
            </w:r>
            <w:r w:rsidR="00BA3D1B" w:rsidRPr="004B2822">
              <w:rPr>
                <w:rFonts w:ascii="Times New Roman" w:eastAsia="Calibri" w:hAnsi="Times New Roman" w:cs="Times New Roman"/>
                <w:sz w:val="24"/>
                <w:szCs w:val="24"/>
              </w:rPr>
              <w:t>для решения стандартных профессиональных финансово-экономических задач</w:t>
            </w:r>
          </w:p>
        </w:tc>
      </w:tr>
      <w:tr w:rsidR="009D194C" w:rsidRPr="004B2822" w14:paraId="1D342F8D" w14:textId="77777777" w:rsidTr="00D77FEF">
        <w:trPr>
          <w:trHeight w:val="106"/>
        </w:trPr>
        <w:tc>
          <w:tcPr>
            <w:tcW w:w="951" w:type="dxa"/>
            <w:vMerge/>
            <w:shd w:val="clear" w:color="auto" w:fill="auto"/>
          </w:tcPr>
          <w:p w14:paraId="36D54D4A" w14:textId="77777777" w:rsidR="009D194C" w:rsidRPr="004B2822" w:rsidRDefault="009D194C" w:rsidP="00FC22A2">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3002D498" w14:textId="77777777" w:rsidR="009D194C" w:rsidRPr="004B2822" w:rsidRDefault="009D194C" w:rsidP="00FC22A2">
            <w:pPr>
              <w:spacing w:after="0" w:line="240" w:lineRule="auto"/>
              <w:jc w:val="both"/>
              <w:rPr>
                <w:rFonts w:ascii="Times New Roman" w:eastAsia="Calibri" w:hAnsi="Times New Roman" w:cs="Times New Roman"/>
                <w:sz w:val="24"/>
                <w:szCs w:val="24"/>
              </w:rPr>
            </w:pPr>
          </w:p>
        </w:tc>
        <w:tc>
          <w:tcPr>
            <w:tcW w:w="2218" w:type="dxa"/>
          </w:tcPr>
          <w:p w14:paraId="77A29458" w14:textId="4D73A3DB" w:rsidR="009D194C" w:rsidRPr="004B2822" w:rsidRDefault="009D194C" w:rsidP="00FC22A2">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3.</w:t>
            </w:r>
            <w:r w:rsidRPr="004B2822">
              <w:rPr>
                <w:rFonts w:ascii="Times New Roman" w:eastAsia="Calibri"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053" w:type="dxa"/>
            <w:shd w:val="clear" w:color="auto" w:fill="auto"/>
          </w:tcPr>
          <w:p w14:paraId="3321FEF6" w14:textId="6EFE2C50" w:rsidR="009D194C" w:rsidRPr="004B2822" w:rsidRDefault="009D194C" w:rsidP="00FC22A2">
            <w:pPr>
              <w:spacing w:after="0" w:line="240" w:lineRule="auto"/>
              <w:jc w:val="both"/>
              <w:rPr>
                <w:rFonts w:ascii="Times New Roman" w:eastAsia="Calibri" w:hAnsi="Times New Roman" w:cs="Times New Roman"/>
                <w:bCs/>
                <w:sz w:val="24"/>
                <w:szCs w:val="24"/>
              </w:rPr>
            </w:pPr>
            <w:r w:rsidRPr="004B2822">
              <w:rPr>
                <w:rFonts w:ascii="Times New Roman" w:eastAsia="Calibri" w:hAnsi="Times New Roman" w:cs="Times New Roman"/>
                <w:b/>
                <w:sz w:val="24"/>
                <w:szCs w:val="24"/>
              </w:rPr>
              <w:t xml:space="preserve">Знание: </w:t>
            </w:r>
            <w:r w:rsidR="00D5602B" w:rsidRPr="004B2822">
              <w:rPr>
                <w:rFonts w:ascii="Times New Roman" w:eastAsia="Calibri" w:hAnsi="Times New Roman" w:cs="Times New Roman"/>
                <w:bCs/>
                <w:sz w:val="24"/>
                <w:szCs w:val="24"/>
              </w:rPr>
              <w:t>математических методов и информационных технологий для решения конкретных финансово-экономических задач</w:t>
            </w:r>
          </w:p>
          <w:p w14:paraId="3A3EFB1C" w14:textId="0C8024CC" w:rsidR="009D194C" w:rsidRPr="004B2822" w:rsidRDefault="009D194C" w:rsidP="009D194C">
            <w:pPr>
              <w:spacing w:after="0" w:line="240" w:lineRule="auto"/>
              <w:jc w:val="both"/>
              <w:rPr>
                <w:rFonts w:ascii="Times New Roman" w:eastAsia="Calibri" w:hAnsi="Times New Roman" w:cs="Times New Roman"/>
                <w:b/>
                <w:sz w:val="24"/>
                <w:szCs w:val="24"/>
              </w:rPr>
            </w:pPr>
            <w:r w:rsidRPr="004B2822">
              <w:rPr>
                <w:rFonts w:ascii="Times New Roman" w:eastAsia="Calibri" w:hAnsi="Times New Roman" w:cs="Times New Roman"/>
                <w:b/>
                <w:sz w:val="24"/>
                <w:szCs w:val="24"/>
              </w:rPr>
              <w:t xml:space="preserve">Умение: </w:t>
            </w:r>
            <w:r w:rsidR="00290571" w:rsidRPr="004B2822">
              <w:rPr>
                <w:rFonts w:ascii="Times New Roman" w:eastAsia="Calibri" w:hAnsi="Times New Roman" w:cs="Times New Roman"/>
                <w:bCs/>
                <w:sz w:val="24"/>
                <w:szCs w:val="24"/>
              </w:rPr>
              <w:t>осуществлять выбор математических методов и информационных технологий для решения конкретных финансово-экономических задач в профессиональной области</w:t>
            </w:r>
          </w:p>
        </w:tc>
      </w:tr>
      <w:tr w:rsidR="009D194C" w:rsidRPr="004B2822" w14:paraId="0D64FAA2" w14:textId="77777777" w:rsidTr="00D77FEF">
        <w:trPr>
          <w:trHeight w:val="106"/>
        </w:trPr>
        <w:tc>
          <w:tcPr>
            <w:tcW w:w="951" w:type="dxa"/>
            <w:vMerge/>
            <w:shd w:val="clear" w:color="auto" w:fill="auto"/>
          </w:tcPr>
          <w:p w14:paraId="35940008" w14:textId="77777777" w:rsidR="009D194C" w:rsidRPr="004B2822" w:rsidRDefault="009D194C" w:rsidP="00FC22A2">
            <w:pPr>
              <w:spacing w:after="0" w:line="240" w:lineRule="auto"/>
              <w:jc w:val="both"/>
              <w:rPr>
                <w:rFonts w:ascii="Times New Roman" w:eastAsia="Times New Roman" w:hAnsi="Times New Roman" w:cs="Times New Roman"/>
                <w:sz w:val="24"/>
                <w:szCs w:val="24"/>
                <w:lang w:eastAsia="ru-RU"/>
              </w:rPr>
            </w:pPr>
          </w:p>
        </w:tc>
        <w:tc>
          <w:tcPr>
            <w:tcW w:w="2492" w:type="dxa"/>
            <w:vMerge/>
            <w:shd w:val="clear" w:color="auto" w:fill="auto"/>
          </w:tcPr>
          <w:p w14:paraId="09D20F72" w14:textId="77777777" w:rsidR="009D194C" w:rsidRPr="004B2822" w:rsidRDefault="009D194C" w:rsidP="00FC22A2">
            <w:pPr>
              <w:spacing w:after="0" w:line="240" w:lineRule="auto"/>
              <w:jc w:val="both"/>
              <w:rPr>
                <w:rFonts w:ascii="Times New Roman" w:eastAsia="Calibri" w:hAnsi="Times New Roman" w:cs="Times New Roman"/>
                <w:sz w:val="24"/>
                <w:szCs w:val="24"/>
              </w:rPr>
            </w:pPr>
          </w:p>
        </w:tc>
        <w:tc>
          <w:tcPr>
            <w:tcW w:w="2218" w:type="dxa"/>
          </w:tcPr>
          <w:p w14:paraId="5AA74867" w14:textId="137AAC23" w:rsidR="009D194C" w:rsidRPr="004B2822" w:rsidRDefault="009D194C" w:rsidP="00FC22A2">
            <w:pPr>
              <w:spacing w:after="0" w:line="240" w:lineRule="auto"/>
              <w:jc w:val="both"/>
              <w:rPr>
                <w:rFonts w:ascii="Times New Roman" w:eastAsia="Calibri" w:hAnsi="Times New Roman" w:cs="Times New Roman"/>
                <w:sz w:val="24"/>
                <w:szCs w:val="24"/>
              </w:rPr>
            </w:pPr>
            <w:r w:rsidRPr="004B2822">
              <w:rPr>
                <w:rFonts w:ascii="Times New Roman" w:eastAsia="Calibri" w:hAnsi="Times New Roman" w:cs="Times New Roman"/>
                <w:sz w:val="24"/>
                <w:szCs w:val="24"/>
              </w:rPr>
              <w:t>4.</w:t>
            </w:r>
            <w:r w:rsidR="000314AE">
              <w:rPr>
                <w:rFonts w:ascii="Times New Roman" w:eastAsia="Calibri" w:hAnsi="Times New Roman" w:cs="Times New Roman"/>
                <w:sz w:val="24"/>
                <w:szCs w:val="24"/>
              </w:rPr>
              <w:t xml:space="preserve"> </w:t>
            </w:r>
            <w:r w:rsidRPr="004B2822">
              <w:rPr>
                <w:rFonts w:ascii="Times New Roman" w:eastAsia="Calibri" w:hAnsi="Times New Roman" w:cs="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Pr="004B2822">
              <w:rPr>
                <w:rFonts w:ascii="Times New Roman" w:eastAsia="Calibri" w:hAnsi="Times New Roman" w:cs="Times New Roman"/>
                <w:sz w:val="24"/>
                <w:szCs w:val="24"/>
              </w:rPr>
              <w:lastRenderedPageBreak/>
              <w:t>экономических решений</w:t>
            </w:r>
          </w:p>
        </w:tc>
        <w:tc>
          <w:tcPr>
            <w:tcW w:w="4053" w:type="dxa"/>
            <w:shd w:val="clear" w:color="auto" w:fill="auto"/>
          </w:tcPr>
          <w:p w14:paraId="3C54CDCF" w14:textId="0C900111" w:rsidR="0034388C" w:rsidRPr="004B2822" w:rsidRDefault="009D194C" w:rsidP="0034388C">
            <w:pPr>
              <w:spacing w:after="0" w:line="240" w:lineRule="auto"/>
              <w:rPr>
                <w:rFonts w:ascii="Times New Roman" w:eastAsia="Calibri" w:hAnsi="Times New Roman" w:cs="Times New Roman"/>
                <w:bCs/>
                <w:sz w:val="24"/>
                <w:szCs w:val="24"/>
              </w:rPr>
            </w:pPr>
            <w:r w:rsidRPr="004B2822">
              <w:rPr>
                <w:rFonts w:ascii="Times New Roman" w:eastAsia="Calibri" w:hAnsi="Times New Roman" w:cs="Times New Roman"/>
                <w:b/>
                <w:sz w:val="24"/>
                <w:szCs w:val="24"/>
              </w:rPr>
              <w:lastRenderedPageBreak/>
              <w:t xml:space="preserve">Знание: </w:t>
            </w:r>
            <w:r w:rsidR="00F628EC" w:rsidRPr="004B2822">
              <w:rPr>
                <w:rFonts w:ascii="Times New Roman" w:eastAsia="Calibri" w:hAnsi="Times New Roman" w:cs="Times New Roman"/>
                <w:bCs/>
                <w:sz w:val="24"/>
                <w:szCs w:val="24"/>
              </w:rPr>
              <w:t xml:space="preserve">основных подходов к исследованию математических моделей финансово-экономической деятельности, количественных и качественных методов оценки и реализации </w:t>
            </w:r>
            <w:r w:rsidR="0034388C" w:rsidRPr="004B2822">
              <w:rPr>
                <w:rFonts w:ascii="Times New Roman" w:eastAsia="Calibri" w:hAnsi="Times New Roman" w:cs="Times New Roman"/>
                <w:sz w:val="24"/>
                <w:szCs w:val="24"/>
              </w:rPr>
              <w:t>принятых финансово-экономических решений</w:t>
            </w:r>
          </w:p>
          <w:p w14:paraId="5E9175E7" w14:textId="05469064" w:rsidR="009D194C" w:rsidRPr="004B2822" w:rsidRDefault="009D194C" w:rsidP="0034388C">
            <w:pPr>
              <w:spacing w:after="0" w:line="240" w:lineRule="auto"/>
              <w:jc w:val="both"/>
              <w:rPr>
                <w:rFonts w:ascii="Times New Roman" w:eastAsia="Calibri" w:hAnsi="Times New Roman" w:cs="Times New Roman"/>
                <w:b/>
                <w:sz w:val="24"/>
                <w:szCs w:val="24"/>
              </w:rPr>
            </w:pPr>
            <w:r w:rsidRPr="004B2822">
              <w:rPr>
                <w:rFonts w:ascii="Times New Roman" w:eastAsia="Calibri" w:hAnsi="Times New Roman" w:cs="Times New Roman"/>
                <w:b/>
                <w:sz w:val="24"/>
                <w:szCs w:val="24"/>
              </w:rPr>
              <w:t>Умение:</w:t>
            </w:r>
            <w:r w:rsidR="0034388C" w:rsidRPr="004B2822">
              <w:rPr>
                <w:rFonts w:ascii="Times New Roman" w:eastAsia="Calibri" w:hAnsi="Times New Roman" w:cs="Times New Roman"/>
                <w:b/>
                <w:sz w:val="24"/>
                <w:szCs w:val="24"/>
              </w:rPr>
              <w:t xml:space="preserve"> </w:t>
            </w:r>
            <w:r w:rsidR="0034388C" w:rsidRPr="004B2822">
              <w:rPr>
                <w:rFonts w:ascii="Times New Roman" w:eastAsia="Calibri" w:hAnsi="Times New Roman" w:cs="Times New Roman"/>
                <w:bCs/>
                <w:sz w:val="24"/>
                <w:szCs w:val="24"/>
              </w:rPr>
              <w:t xml:space="preserve">анализировать результаты исследования математических моделей финансово-экономических задач, разрабатывать рекомендации по принятию решений и  </w:t>
            </w:r>
            <w:r w:rsidR="0034388C" w:rsidRPr="004B2822">
              <w:rPr>
                <w:rFonts w:ascii="Times New Roman" w:eastAsia="Calibri" w:hAnsi="Times New Roman" w:cs="Times New Roman"/>
                <w:sz w:val="24"/>
                <w:szCs w:val="24"/>
              </w:rPr>
              <w:t>интерпретировать полученные  результаты</w:t>
            </w:r>
            <w:r w:rsidR="0034388C" w:rsidRPr="004B2822">
              <w:rPr>
                <w:rFonts w:ascii="Times New Roman" w:eastAsia="Calibri" w:hAnsi="Times New Roman" w:cs="Times New Roman"/>
                <w:bCs/>
                <w:sz w:val="24"/>
                <w:szCs w:val="24"/>
              </w:rPr>
              <w:t xml:space="preserve"> </w:t>
            </w:r>
          </w:p>
        </w:tc>
      </w:tr>
    </w:tbl>
    <w:p w14:paraId="7610E78C" w14:textId="77777777" w:rsidR="00327345" w:rsidRPr="002D1583"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2D1583"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73619796"/>
      <w:r w:rsidRPr="002D1583">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529CBA4" w14:textId="61E1FC10" w:rsidR="000435C4" w:rsidRPr="005A2CCF" w:rsidRDefault="000435C4" w:rsidP="000E2DE1">
      <w:pPr>
        <w:spacing w:after="0" w:line="240" w:lineRule="auto"/>
        <w:ind w:firstLine="709"/>
        <w:jc w:val="both"/>
        <w:rPr>
          <w:rFonts w:ascii="Times New Roman" w:eastAsia="Times New Roman" w:hAnsi="Times New Roman" w:cs="Times New Roman"/>
          <w:sz w:val="28"/>
          <w:szCs w:val="28"/>
          <w:lang w:eastAsia="ru-RU"/>
        </w:rPr>
      </w:pPr>
      <w:r w:rsidRPr="005A2CCF">
        <w:rPr>
          <w:rFonts w:ascii="Times New Roman" w:eastAsia="Times New Roman" w:hAnsi="Times New Roman" w:cs="Times New Roman"/>
          <w:sz w:val="28"/>
          <w:szCs w:val="28"/>
          <w:lang w:eastAsia="ru-RU"/>
        </w:rPr>
        <w:t>Дисциплина «</w:t>
      </w:r>
      <w:r w:rsidR="00487FCE" w:rsidRPr="005A2CCF">
        <w:rPr>
          <w:rFonts w:ascii="Times New Roman" w:eastAsia="Times New Roman" w:hAnsi="Times New Roman" w:cs="Times New Roman"/>
          <w:sz w:val="28"/>
          <w:szCs w:val="28"/>
          <w:lang w:eastAsia="ru-RU"/>
        </w:rPr>
        <w:t>Анализ и выявление схем корпоративного мошенничества</w:t>
      </w:r>
      <w:r w:rsidRPr="005A2CCF">
        <w:rPr>
          <w:rFonts w:ascii="Times New Roman" w:eastAsia="Times New Roman" w:hAnsi="Times New Roman" w:cs="Times New Roman"/>
          <w:sz w:val="28"/>
          <w:szCs w:val="28"/>
          <w:lang w:eastAsia="ru-RU"/>
        </w:rPr>
        <w:t xml:space="preserve">» </w:t>
      </w:r>
      <w:r w:rsidR="005A2CCF" w:rsidRPr="005A2CCF">
        <w:rPr>
          <w:rFonts w:ascii="Times New Roman" w:hAnsi="Times New Roman" w:cs="Times New Roman"/>
          <w:sz w:val="28"/>
          <w:szCs w:val="28"/>
        </w:rPr>
        <w:t>является дисциплиной Цикл</w:t>
      </w:r>
      <w:r w:rsidR="00540B37">
        <w:rPr>
          <w:rFonts w:ascii="Times New Roman" w:hAnsi="Times New Roman" w:cs="Times New Roman"/>
          <w:sz w:val="28"/>
          <w:szCs w:val="28"/>
        </w:rPr>
        <w:t>а профиля (элективный), модуля «</w:t>
      </w:r>
      <w:r w:rsidR="005A2CCF" w:rsidRPr="005A2CCF">
        <w:rPr>
          <w:rFonts w:ascii="Times New Roman" w:hAnsi="Times New Roman" w:cs="Times New Roman"/>
          <w:sz w:val="28"/>
          <w:szCs w:val="28"/>
        </w:rPr>
        <w:t>Управление рисками корпоративного мошенничества (FRAUD</w:t>
      </w:r>
      <w:r w:rsidR="00540B37">
        <w:rPr>
          <w:rFonts w:ascii="Times New Roman" w:hAnsi="Times New Roman" w:cs="Times New Roman"/>
          <w:sz w:val="28"/>
          <w:szCs w:val="28"/>
        </w:rPr>
        <w:t>)»</w:t>
      </w:r>
      <w:r w:rsidR="00E17714" w:rsidRPr="00E17714">
        <w:rPr>
          <w:rFonts w:ascii="Times New Roman" w:eastAsia="Times New Roman" w:hAnsi="Times New Roman" w:cs="Times New Roman"/>
          <w:color w:val="000000"/>
          <w:sz w:val="28"/>
          <w:szCs w:val="28"/>
          <w:lang w:eastAsia="ru-RU"/>
        </w:rPr>
        <w:t xml:space="preserve"> </w:t>
      </w:r>
      <w:r w:rsidR="004B2822">
        <w:rPr>
          <w:rFonts w:ascii="Times New Roman" w:eastAsia="Times New Roman" w:hAnsi="Times New Roman" w:cs="Times New Roman"/>
          <w:color w:val="000000"/>
          <w:sz w:val="28"/>
          <w:szCs w:val="28"/>
          <w:lang w:eastAsia="ru-RU"/>
        </w:rPr>
        <w:t>для</w:t>
      </w:r>
      <w:r w:rsidR="00E17714" w:rsidRPr="00E17714">
        <w:rPr>
          <w:rFonts w:ascii="Times New Roman" w:eastAsia="Times New Roman" w:hAnsi="Times New Roman" w:cs="Times New Roman"/>
          <w:color w:val="000000"/>
          <w:sz w:val="28"/>
          <w:szCs w:val="28"/>
          <w:lang w:eastAsia="ru-RU"/>
        </w:rPr>
        <w:t xml:space="preserve"> направлени</w:t>
      </w:r>
      <w:r w:rsidR="004B2822">
        <w:rPr>
          <w:rFonts w:ascii="Times New Roman" w:eastAsia="Times New Roman" w:hAnsi="Times New Roman" w:cs="Times New Roman"/>
          <w:color w:val="000000"/>
          <w:sz w:val="28"/>
          <w:szCs w:val="28"/>
          <w:lang w:eastAsia="ru-RU"/>
        </w:rPr>
        <w:t>я</w:t>
      </w:r>
      <w:r w:rsidR="00E17714" w:rsidRPr="00E17714">
        <w:rPr>
          <w:rFonts w:ascii="Times New Roman" w:eastAsia="Times New Roman" w:hAnsi="Times New Roman" w:cs="Times New Roman"/>
          <w:color w:val="000000"/>
          <w:sz w:val="28"/>
          <w:szCs w:val="28"/>
          <w:lang w:eastAsia="ru-RU"/>
        </w:rPr>
        <w:t xml:space="preserve"> подготовки</w:t>
      </w:r>
      <w:r w:rsidR="005A2CCF" w:rsidRPr="005A2CCF">
        <w:rPr>
          <w:rFonts w:ascii="Times New Roman" w:hAnsi="Times New Roman" w:cs="Times New Roman"/>
          <w:sz w:val="28"/>
          <w:szCs w:val="28"/>
        </w:rPr>
        <w:t xml:space="preserve"> </w:t>
      </w:r>
      <w:r w:rsidRPr="005A2CCF">
        <w:rPr>
          <w:rFonts w:ascii="Times New Roman" w:eastAsia="Times New Roman" w:hAnsi="Times New Roman" w:cs="Times New Roman"/>
          <w:sz w:val="28"/>
          <w:szCs w:val="28"/>
          <w:lang w:eastAsia="ru-RU"/>
        </w:rPr>
        <w:t>38.0</w:t>
      </w:r>
      <w:r w:rsidR="00487FCE" w:rsidRPr="005A2CCF">
        <w:rPr>
          <w:rFonts w:ascii="Times New Roman" w:eastAsia="Times New Roman" w:hAnsi="Times New Roman" w:cs="Times New Roman"/>
          <w:sz w:val="28"/>
          <w:szCs w:val="28"/>
          <w:lang w:eastAsia="ru-RU"/>
        </w:rPr>
        <w:t>3</w:t>
      </w:r>
      <w:r w:rsidRPr="005A2CCF">
        <w:rPr>
          <w:rFonts w:ascii="Times New Roman" w:eastAsia="Times New Roman" w:hAnsi="Times New Roman" w:cs="Times New Roman"/>
          <w:sz w:val="28"/>
          <w:szCs w:val="28"/>
          <w:lang w:eastAsia="ru-RU"/>
        </w:rPr>
        <w:t>.01</w:t>
      </w:r>
      <w:r w:rsidR="00FC22A2" w:rsidRPr="005A2CCF">
        <w:rPr>
          <w:rFonts w:ascii="Times New Roman" w:eastAsia="Times New Roman" w:hAnsi="Times New Roman" w:cs="Times New Roman"/>
          <w:sz w:val="28"/>
          <w:szCs w:val="28"/>
          <w:lang w:eastAsia="ru-RU"/>
        </w:rPr>
        <w:t xml:space="preserve"> </w:t>
      </w:r>
      <w:r w:rsidR="000E2DE1" w:rsidRPr="005A2CCF">
        <w:rPr>
          <w:rFonts w:ascii="Times New Roman" w:eastAsia="Times New Roman" w:hAnsi="Times New Roman" w:cs="Times New Roman"/>
          <w:sz w:val="28"/>
          <w:szCs w:val="28"/>
          <w:lang w:eastAsia="ru-RU"/>
        </w:rPr>
        <w:t>«Экономика»</w:t>
      </w:r>
      <w:r w:rsidR="005A2CCF" w:rsidRPr="005A2CCF">
        <w:rPr>
          <w:rFonts w:ascii="Times New Roman" w:eastAsia="Times New Roman" w:hAnsi="Times New Roman" w:cs="Times New Roman"/>
          <w:sz w:val="28"/>
          <w:szCs w:val="28"/>
          <w:lang w:eastAsia="ru-RU"/>
        </w:rPr>
        <w:t>,</w:t>
      </w:r>
      <w:r w:rsidRPr="005A2CCF">
        <w:rPr>
          <w:rFonts w:ascii="Times New Roman" w:eastAsia="Times New Roman" w:hAnsi="Times New Roman" w:cs="Times New Roman"/>
          <w:sz w:val="28"/>
          <w:szCs w:val="28"/>
          <w:lang w:eastAsia="ru-RU"/>
        </w:rPr>
        <w:t xml:space="preserve"> </w:t>
      </w:r>
      <w:r w:rsidR="005A2CCF" w:rsidRPr="005A2CCF">
        <w:rPr>
          <w:rFonts w:ascii="Times New Roman" w:eastAsia="Times New Roman" w:hAnsi="Times New Roman" w:cs="Times New Roman"/>
          <w:sz w:val="28"/>
          <w:szCs w:val="28"/>
          <w:lang w:eastAsia="ru-RU"/>
        </w:rPr>
        <w:t>ОП</w:t>
      </w:r>
      <w:r w:rsidR="000E2DE1" w:rsidRPr="005A2CCF">
        <w:rPr>
          <w:rFonts w:ascii="Times New Roman" w:eastAsia="Times New Roman" w:hAnsi="Times New Roman" w:cs="Times New Roman"/>
          <w:sz w:val="28"/>
          <w:szCs w:val="28"/>
          <w:lang w:eastAsia="ru-RU"/>
        </w:rPr>
        <w:t xml:space="preserve"> «Экономика и бизнес»</w:t>
      </w:r>
      <w:r w:rsidR="005A2CCF" w:rsidRPr="005A2CCF">
        <w:rPr>
          <w:rFonts w:ascii="Times New Roman" w:eastAsia="Times New Roman" w:hAnsi="Times New Roman" w:cs="Times New Roman"/>
          <w:sz w:val="28"/>
          <w:szCs w:val="28"/>
          <w:lang w:eastAsia="ru-RU"/>
        </w:rPr>
        <w:t>,</w:t>
      </w:r>
      <w:r w:rsidR="000E2DE1" w:rsidRPr="005A2CCF">
        <w:rPr>
          <w:rFonts w:ascii="Times New Roman" w:eastAsia="Times New Roman" w:hAnsi="Times New Roman" w:cs="Times New Roman"/>
          <w:sz w:val="28"/>
          <w:szCs w:val="28"/>
          <w:lang w:eastAsia="ru-RU"/>
        </w:rPr>
        <w:t xml:space="preserve"> профиль «Анализ рисков и экономическая безопасность»</w:t>
      </w:r>
      <w:r w:rsidR="005A2CCF" w:rsidRPr="005A2CCF">
        <w:rPr>
          <w:rFonts w:ascii="Times New Roman" w:eastAsia="Times New Roman" w:hAnsi="Times New Roman" w:cs="Times New Roman"/>
          <w:sz w:val="28"/>
          <w:szCs w:val="28"/>
          <w:lang w:eastAsia="ru-RU"/>
        </w:rPr>
        <w:t xml:space="preserve">, ОП </w:t>
      </w:r>
      <w:r w:rsidR="000E2DE1" w:rsidRPr="005A2CCF">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5A2CCF" w:rsidRPr="005A2CCF">
        <w:rPr>
          <w:rFonts w:ascii="Times New Roman" w:eastAsia="Times New Roman" w:hAnsi="Times New Roman" w:cs="Times New Roman"/>
          <w:sz w:val="28"/>
          <w:szCs w:val="28"/>
          <w:lang w:eastAsia="ru-RU"/>
        </w:rPr>
        <w:t>,</w:t>
      </w:r>
      <w:r w:rsidR="000E2DE1" w:rsidRPr="005A2CCF">
        <w:rPr>
          <w:rFonts w:ascii="Times New Roman" w:eastAsia="Times New Roman" w:hAnsi="Times New Roman" w:cs="Times New Roman"/>
          <w:sz w:val="28"/>
          <w:szCs w:val="28"/>
          <w:lang w:eastAsia="ru-RU"/>
        </w:rPr>
        <w:t xml:space="preserve"> профиль «Анализ рисков и экономическая безопасность»</w:t>
      </w:r>
      <w:r w:rsidR="0074208C" w:rsidRPr="005A2CCF">
        <w:rPr>
          <w:rFonts w:ascii="Times New Roman" w:eastAsia="Times New Roman" w:hAnsi="Times New Roman" w:cs="Times New Roman"/>
          <w:sz w:val="28"/>
          <w:szCs w:val="28"/>
          <w:lang w:eastAsia="ru-RU"/>
        </w:rPr>
        <w:t>.</w:t>
      </w:r>
    </w:p>
    <w:p w14:paraId="2F75F9B1" w14:textId="77777777" w:rsidR="004B712B" w:rsidRPr="002D1583"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Для освоения</w:t>
      </w:r>
      <w:r w:rsidR="000435C4" w:rsidRPr="002D1583">
        <w:rPr>
          <w:rFonts w:ascii="Times New Roman" w:eastAsia="Times New Roman" w:hAnsi="Times New Roman" w:cs="Times New Roman"/>
          <w:sz w:val="28"/>
          <w:szCs w:val="28"/>
          <w:lang w:eastAsia="ru-RU"/>
        </w:rPr>
        <w:t xml:space="preserve"> дисциплины </w:t>
      </w:r>
      <w:bookmarkStart w:id="13" w:name="_Hlk515202574"/>
      <w:r w:rsidRPr="002D1583">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bookmarkEnd w:id="13"/>
    <w:p w14:paraId="74C0720C" w14:textId="77777777" w:rsidR="004B712B" w:rsidRPr="002D1583"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2D1583"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r w:rsidRPr="002D1583">
        <w:rPr>
          <w:rFonts w:ascii="Times New Roman" w:eastAsia="Times New Roman" w:hAnsi="Times New Roman" w:cs="Times New Roman"/>
          <w:b/>
          <w:bCs/>
          <w:sz w:val="28"/>
          <w:szCs w:val="28"/>
        </w:rPr>
        <w:t xml:space="preserve"> </w:t>
      </w:r>
      <w:bookmarkStart w:id="17" w:name="_Toc73619797"/>
      <w:r w:rsidRPr="002D1583">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2D1583"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1D14567E" w14:textId="410ED79B" w:rsidR="005A2CCF" w:rsidRPr="005A2CCF" w:rsidRDefault="003C4974" w:rsidP="005A2CC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w:t>
      </w:r>
      <w:r w:rsidR="005A2CCF" w:rsidRPr="005A2CCF">
        <w:rPr>
          <w:rFonts w:ascii="Times New Roman" w:eastAsia="Times New Roman" w:hAnsi="Times New Roman" w:cs="Times New Roman"/>
          <w:b/>
          <w:sz w:val="28"/>
          <w:szCs w:val="28"/>
          <w:lang w:eastAsia="ru-RU"/>
        </w:rPr>
        <w:t xml:space="preserve"> «Экономика и бизнес»</w:t>
      </w:r>
    </w:p>
    <w:p w14:paraId="3046EB3A" w14:textId="77777777"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Профиль «Анализ рисков и экономическая безопасность»</w:t>
      </w:r>
    </w:p>
    <w:p w14:paraId="2BBAE68A" w14:textId="7F92FD04" w:rsidR="005A2CCF" w:rsidRPr="005A2CCF" w:rsidRDefault="003C4974" w:rsidP="005A2CCF">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w:t>
      </w:r>
      <w:r w:rsidR="005A2CCF" w:rsidRPr="005A2CCF">
        <w:rPr>
          <w:rFonts w:ascii="Times New Roman" w:eastAsia="Times New Roman" w:hAnsi="Times New Roman" w:cs="Times New Roman"/>
          <w:b/>
          <w:sz w:val="28"/>
          <w:szCs w:val="28"/>
          <w:lang w:eastAsia="ru-RU"/>
        </w:rPr>
        <w:t xml:space="preserve"> «Финансовая разведка, управление рисками и экономическая безопасность»</w:t>
      </w:r>
    </w:p>
    <w:p w14:paraId="3C2B0723" w14:textId="77777777" w:rsidR="005A2CCF" w:rsidRPr="005A2CCF" w:rsidRDefault="005A2CCF" w:rsidP="005A2CCF">
      <w:pPr>
        <w:spacing w:after="0" w:line="240" w:lineRule="auto"/>
        <w:ind w:firstLine="709"/>
        <w:jc w:val="both"/>
        <w:rPr>
          <w:rFonts w:ascii="Times New Roman" w:eastAsia="Times New Roman" w:hAnsi="Times New Roman" w:cs="Times New Roman"/>
          <w:b/>
          <w:sz w:val="28"/>
          <w:szCs w:val="28"/>
          <w:lang w:eastAsia="ru-RU"/>
        </w:rPr>
      </w:pPr>
      <w:r w:rsidRPr="005A2CCF">
        <w:rPr>
          <w:rFonts w:ascii="Times New Roman" w:eastAsia="Times New Roman" w:hAnsi="Times New Roman" w:cs="Times New Roman"/>
          <w:b/>
          <w:sz w:val="28"/>
          <w:szCs w:val="28"/>
          <w:lang w:eastAsia="ru-RU"/>
        </w:rPr>
        <w:t>Профиль «Анализ рисков и экономическая безопасность»</w:t>
      </w:r>
    </w:p>
    <w:p w14:paraId="34F45958" w14:textId="77777777" w:rsidR="005A2CCF" w:rsidRDefault="005A2CCF" w:rsidP="004B712B">
      <w:pPr>
        <w:spacing w:after="0" w:line="240" w:lineRule="auto"/>
        <w:ind w:firstLine="709"/>
        <w:jc w:val="both"/>
        <w:rPr>
          <w:rFonts w:ascii="Times New Roman" w:eastAsia="Times New Roman" w:hAnsi="Times New Roman" w:cs="Times New Roman"/>
          <w:sz w:val="28"/>
          <w:szCs w:val="28"/>
          <w:lang w:eastAsia="ru-RU"/>
        </w:rPr>
      </w:pPr>
    </w:p>
    <w:p w14:paraId="4A9E6388" w14:textId="40AC8197" w:rsidR="00923A8E" w:rsidRPr="002D158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D1583">
        <w:rPr>
          <w:rFonts w:ascii="Times New Roman" w:eastAsia="Times New Roman" w:hAnsi="Times New Roman" w:cs="Times New Roman"/>
          <w:sz w:val="28"/>
          <w:szCs w:val="28"/>
          <w:lang w:eastAsia="ru-RU"/>
        </w:rPr>
        <w:t>зачет</w:t>
      </w:r>
      <w:r w:rsidRPr="002D1583">
        <w:rPr>
          <w:rFonts w:ascii="Times New Roman" w:eastAsia="Times New Roman" w:hAnsi="Times New Roman" w:cs="Times New Roman"/>
          <w:sz w:val="28"/>
          <w:szCs w:val="28"/>
          <w:lang w:eastAsia="ru-RU"/>
        </w:rPr>
        <w:t>.</w:t>
      </w:r>
    </w:p>
    <w:p w14:paraId="395D3DDC" w14:textId="77777777" w:rsidR="004B712B" w:rsidRPr="002D1583"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D158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Вид учебной работы по дисциплине</w:t>
      </w:r>
    </w:p>
    <w:p w14:paraId="2161FE43" w14:textId="53621E1F" w:rsidR="00923A8E" w:rsidRPr="002D1583" w:rsidRDefault="00743157"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D158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2D1583" w:rsidRDefault="00923A8E" w:rsidP="00923A8E">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2D1583" w:rsidRDefault="00923A8E" w:rsidP="00923A8E">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sz w:val="24"/>
                <w:szCs w:val="24"/>
                <w:lang w:eastAsia="ru-RU"/>
              </w:rPr>
              <w:t>Всего</w:t>
            </w:r>
          </w:p>
          <w:p w14:paraId="530B7857" w14:textId="77777777" w:rsidR="00923A8E" w:rsidRPr="002D1583" w:rsidRDefault="00923A8E" w:rsidP="00923A8E">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77777777" w:rsidR="00923A8E" w:rsidRPr="002D1583" w:rsidRDefault="00FC22A2" w:rsidP="00FC22A2">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sz w:val="24"/>
                <w:szCs w:val="24"/>
                <w:lang w:eastAsia="ru-RU"/>
              </w:rPr>
              <w:t xml:space="preserve">Модуль 2 </w:t>
            </w:r>
            <w:r w:rsidR="00923A8E" w:rsidRPr="002D1583">
              <w:rPr>
                <w:rFonts w:ascii="Times New Roman" w:eastAsia="Times New Roman" w:hAnsi="Times New Roman" w:cs="Times New Roman"/>
                <w:b/>
                <w:bCs/>
                <w:sz w:val="24"/>
                <w:szCs w:val="24"/>
                <w:lang w:eastAsia="ru-RU"/>
              </w:rPr>
              <w:t>(в часах)</w:t>
            </w:r>
          </w:p>
        </w:tc>
      </w:tr>
      <w:tr w:rsidR="00923A8E" w:rsidRPr="002D158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2D1583" w:rsidRDefault="00923A8E" w:rsidP="00923A8E">
            <w:pPr>
              <w:spacing w:after="0"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1D4FFE99" w:rsidR="00923A8E" w:rsidRPr="002D1583" w:rsidRDefault="009D194C" w:rsidP="00923A8E">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 xml:space="preserve"> </w:t>
            </w:r>
            <w:r w:rsidR="00C83B00" w:rsidRPr="002D158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2D1583" w:rsidRDefault="00C83B00" w:rsidP="00923A8E">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108</w:t>
            </w:r>
          </w:p>
        </w:tc>
      </w:tr>
      <w:tr w:rsidR="009D194C" w:rsidRPr="002D158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D194C" w:rsidRPr="002D1583" w:rsidRDefault="009D194C" w:rsidP="009D19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0109A54"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46DC897C"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34</w:t>
            </w:r>
          </w:p>
        </w:tc>
      </w:tr>
      <w:tr w:rsidR="009D194C" w:rsidRPr="002D158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D194C" w:rsidRPr="002D1583" w:rsidRDefault="009D194C" w:rsidP="009D19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17FD2BE2"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2FE5DD2"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16</w:t>
            </w:r>
          </w:p>
        </w:tc>
      </w:tr>
      <w:tr w:rsidR="009D194C" w:rsidRPr="002D158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D194C" w:rsidRPr="002D1583" w:rsidRDefault="009D194C" w:rsidP="009D19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66894CC0"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2A1E868"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18</w:t>
            </w:r>
          </w:p>
        </w:tc>
      </w:tr>
      <w:tr w:rsidR="009D194C" w:rsidRPr="002D158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D194C" w:rsidRPr="002D1583" w:rsidRDefault="009D194C" w:rsidP="009D194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C524C78" w:rsidR="009D194C" w:rsidRPr="002D1583" w:rsidRDefault="009D194C" w:rsidP="009D194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1CD19004" w:rsidR="009D194C" w:rsidRPr="002D1583" w:rsidRDefault="009D194C" w:rsidP="009D194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74</w:t>
            </w:r>
          </w:p>
        </w:tc>
      </w:tr>
      <w:tr w:rsidR="009D194C" w:rsidRPr="002D158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9D194C" w:rsidRPr="002D1583" w:rsidRDefault="009D194C" w:rsidP="009D19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8AE69EE" w:rsidR="009D194C" w:rsidRPr="002D1583" w:rsidRDefault="009D194C" w:rsidP="009D194C">
            <w:pPr>
              <w:spacing w:after="0" w:line="240" w:lineRule="auto"/>
              <w:jc w:val="center"/>
              <w:rPr>
                <w:rFonts w:ascii="Times New Roman" w:eastAsia="Times New Roman" w:hAnsi="Times New Roman" w:cs="Times New Roman"/>
                <w:b/>
                <w:sz w:val="24"/>
                <w:szCs w:val="24"/>
                <w:lang w:eastAsia="ru-RU"/>
              </w:rPr>
            </w:pPr>
            <w:r w:rsidRPr="002D1583">
              <w:rPr>
                <w:rFonts w:ascii="Times New Roman" w:eastAsia="Times New Roman" w:hAnsi="Times New Roman" w:cs="Times New Roman"/>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98EB8CB"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Домашнее творческое задание</w:t>
            </w:r>
          </w:p>
        </w:tc>
      </w:tr>
      <w:tr w:rsidR="009D194C" w:rsidRPr="002D1583"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9D194C" w:rsidRPr="002D1583" w:rsidRDefault="009D194C" w:rsidP="009D194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9D194C" w:rsidRPr="002D1583" w:rsidRDefault="009D194C" w:rsidP="009D194C">
            <w:pPr>
              <w:spacing w:after="0"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9D194C" w:rsidRPr="002D1583" w:rsidRDefault="009D194C" w:rsidP="009D194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D1583">
              <w:rPr>
                <w:rFonts w:ascii="Times New Roman" w:eastAsia="Times New Roman" w:hAnsi="Times New Roman" w:cs="Times New Roman"/>
                <w:sz w:val="24"/>
                <w:szCs w:val="24"/>
                <w:lang w:eastAsia="ru-RU"/>
              </w:rPr>
              <w:t>Зачет</w:t>
            </w:r>
          </w:p>
        </w:tc>
      </w:tr>
    </w:tbl>
    <w:p w14:paraId="455A5D85" w14:textId="77777777" w:rsidR="00923A8E" w:rsidRPr="002D1583"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2D1583"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73619798"/>
      <w:r w:rsidRPr="002D1583">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2D1583">
        <w:rPr>
          <w:rFonts w:ascii="Times New Roman" w:eastAsia="Times New Roman" w:hAnsi="Times New Roman" w:cs="Times New Roman"/>
          <w:b/>
          <w:bCs/>
          <w:sz w:val="28"/>
          <w:szCs w:val="28"/>
        </w:rPr>
        <w:t xml:space="preserve"> </w:t>
      </w:r>
    </w:p>
    <w:p w14:paraId="39D4BDF4" w14:textId="401EB337" w:rsidR="00C83B00" w:rsidRPr="002D158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2D1583">
        <w:rPr>
          <w:rFonts w:ascii="Times New Roman" w:eastAsia="Times New Roman" w:hAnsi="Times New Roman" w:cs="Times New Roman"/>
          <w:b/>
          <w:bCs/>
          <w:sz w:val="28"/>
          <w:szCs w:val="28"/>
        </w:rPr>
        <w:t>5.1. Содержание дисциплины</w:t>
      </w:r>
      <w:bookmarkEnd w:id="22"/>
      <w:bookmarkEnd w:id="23"/>
      <w:bookmarkEnd w:id="24"/>
      <w:r w:rsidR="006F2DBB" w:rsidRPr="002D1583">
        <w:rPr>
          <w:rFonts w:ascii="Times New Roman" w:eastAsia="Times New Roman" w:hAnsi="Times New Roman" w:cs="Times New Roman"/>
          <w:b/>
          <w:bCs/>
          <w:sz w:val="28"/>
          <w:szCs w:val="28"/>
        </w:rPr>
        <w:t xml:space="preserve"> </w:t>
      </w:r>
      <w:bookmarkStart w:id="25" w:name="_Toc424050337"/>
      <w:bookmarkStart w:id="26" w:name="_Toc424809565"/>
    </w:p>
    <w:p w14:paraId="3188113C" w14:textId="44541357" w:rsidR="00C83B00" w:rsidRPr="002D1583"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Тема 1. </w:t>
      </w:r>
      <w:r w:rsidR="009D194C" w:rsidRPr="002D1583">
        <w:rPr>
          <w:rFonts w:ascii="Times New Roman" w:eastAsia="Times New Roman" w:hAnsi="Times New Roman" w:cs="Times New Roman"/>
          <w:b/>
          <w:sz w:val="28"/>
          <w:szCs w:val="28"/>
          <w:lang w:eastAsia="ru-RU"/>
        </w:rPr>
        <w:t>Корпоративное мошенничество: понятие и сущность, генезис и эволюция</w:t>
      </w:r>
    </w:p>
    <w:p w14:paraId="14CED2FA"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Экономическая природа корпоративного мошенничества.</w:t>
      </w:r>
    </w:p>
    <w:p w14:paraId="5D807C63"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Признаки и факторы, причины корпоративного мошенничества. </w:t>
      </w:r>
    </w:p>
    <w:p w14:paraId="2530CB51"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Современные виды корпоративного мошенничества. Основные схемы и способы корпоративного мошенничества. </w:t>
      </w:r>
    </w:p>
    <w:p w14:paraId="5BF4A4BC"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Классификация корпоративного мошенничества.</w:t>
      </w:r>
    </w:p>
    <w:p w14:paraId="5360B6FC"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Субъекты корпоративного мошенничества.</w:t>
      </w:r>
    </w:p>
    <w:p w14:paraId="4058B099"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Основные категории мошенничества в модели Ассоциации дипломированных экспертов по мошенничеству (</w:t>
      </w:r>
      <w:proofErr w:type="spellStart"/>
      <w:r w:rsidRPr="002D1583">
        <w:rPr>
          <w:rFonts w:ascii="Times New Roman" w:eastAsia="Times New Roman" w:hAnsi="Times New Roman" w:cs="Times New Roman"/>
          <w:sz w:val="28"/>
          <w:szCs w:val="28"/>
          <w:lang w:eastAsia="ru-RU"/>
        </w:rPr>
        <w:t>Association</w:t>
      </w:r>
      <w:proofErr w:type="spellEnd"/>
      <w:r w:rsidRPr="002D1583">
        <w:rPr>
          <w:rFonts w:ascii="Times New Roman" w:eastAsia="Times New Roman" w:hAnsi="Times New Roman" w:cs="Times New Roman"/>
          <w:sz w:val="28"/>
          <w:szCs w:val="28"/>
          <w:lang w:eastAsia="ru-RU"/>
        </w:rPr>
        <w:t xml:space="preserve"> of </w:t>
      </w:r>
      <w:proofErr w:type="spellStart"/>
      <w:r w:rsidRPr="002D1583">
        <w:rPr>
          <w:rFonts w:ascii="Times New Roman" w:eastAsia="Times New Roman" w:hAnsi="Times New Roman" w:cs="Times New Roman"/>
          <w:sz w:val="28"/>
          <w:szCs w:val="28"/>
          <w:lang w:eastAsia="ru-RU"/>
        </w:rPr>
        <w:t>Certified</w:t>
      </w:r>
      <w:proofErr w:type="spellEnd"/>
      <w:r w:rsidRPr="002D1583">
        <w:rPr>
          <w:rFonts w:ascii="Times New Roman" w:eastAsia="Times New Roman" w:hAnsi="Times New Roman" w:cs="Times New Roman"/>
          <w:sz w:val="28"/>
          <w:szCs w:val="28"/>
          <w:lang w:eastAsia="ru-RU"/>
        </w:rPr>
        <w:t xml:space="preserve"> </w:t>
      </w:r>
      <w:proofErr w:type="spellStart"/>
      <w:r w:rsidRPr="002D1583">
        <w:rPr>
          <w:rFonts w:ascii="Times New Roman" w:eastAsia="Times New Roman" w:hAnsi="Times New Roman" w:cs="Times New Roman"/>
          <w:sz w:val="28"/>
          <w:szCs w:val="28"/>
          <w:lang w:eastAsia="ru-RU"/>
        </w:rPr>
        <w:t>Fraud</w:t>
      </w:r>
      <w:proofErr w:type="spellEnd"/>
      <w:r w:rsidRPr="002D1583">
        <w:rPr>
          <w:rFonts w:ascii="Times New Roman" w:eastAsia="Times New Roman" w:hAnsi="Times New Roman" w:cs="Times New Roman"/>
          <w:sz w:val="28"/>
          <w:szCs w:val="28"/>
          <w:lang w:eastAsia="ru-RU"/>
        </w:rPr>
        <w:t xml:space="preserve"> </w:t>
      </w:r>
      <w:proofErr w:type="spellStart"/>
      <w:r w:rsidRPr="002D1583">
        <w:rPr>
          <w:rFonts w:ascii="Times New Roman" w:eastAsia="Times New Roman" w:hAnsi="Times New Roman" w:cs="Times New Roman"/>
          <w:sz w:val="28"/>
          <w:szCs w:val="28"/>
          <w:lang w:eastAsia="ru-RU"/>
        </w:rPr>
        <w:t>Examiners</w:t>
      </w:r>
      <w:proofErr w:type="spellEnd"/>
      <w:r w:rsidRPr="002D1583">
        <w:rPr>
          <w:rFonts w:ascii="Times New Roman" w:eastAsia="Times New Roman" w:hAnsi="Times New Roman" w:cs="Times New Roman"/>
          <w:sz w:val="28"/>
          <w:szCs w:val="28"/>
          <w:lang w:eastAsia="ru-RU"/>
        </w:rPr>
        <w:t xml:space="preserve">) известной как «дерево мошенничества». </w:t>
      </w:r>
    </w:p>
    <w:p w14:paraId="257BA943"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Основные способы корпоративного мошенничества в части присвоения активов и манипулирования с отчетностью, а также их последствия.</w:t>
      </w:r>
    </w:p>
    <w:p w14:paraId="1419345A"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Схемы присвоения финансовых результатов, в том числе схемы с участием сбытовых, закупочных, производственных, холдинговых компаний. </w:t>
      </w:r>
    </w:p>
    <w:p w14:paraId="25FA1F56"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Бизнес-процессы, подверженные риску мошенничества (факторы риска, факторы, снижающие риск, практические примеры схем): закупки, капитальное строительство и ремонт, продажи, управление запасами, управление персоналом, привлечение и размещение денежных средств, искажение финансовой отчетности и другие. </w:t>
      </w:r>
    </w:p>
    <w:p w14:paraId="0790FA64"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Индикаторы мошенничества и злоупотреблений.</w:t>
      </w:r>
    </w:p>
    <w:p w14:paraId="3E49760C" w14:textId="33270F0B" w:rsidR="003A07B7"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Психологический портрет мошенника и мотивация действий.</w:t>
      </w:r>
    </w:p>
    <w:p w14:paraId="7C78F06F"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216F6CDC" w:rsidR="003A07B7" w:rsidRPr="002D1583"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Тема 2. </w:t>
      </w:r>
      <w:r w:rsidR="009D194C" w:rsidRPr="002D1583">
        <w:rPr>
          <w:rFonts w:ascii="Times New Roman" w:eastAsia="Times New Roman" w:hAnsi="Times New Roman" w:cs="Times New Roman"/>
          <w:b/>
          <w:sz w:val="28"/>
          <w:szCs w:val="28"/>
          <w:lang w:eastAsia="ru-RU"/>
        </w:rPr>
        <w:t>Противодействие корпоративному мошенничеству</w:t>
      </w:r>
    </w:p>
    <w:p w14:paraId="07C0D044" w14:textId="144EC596" w:rsidR="0021331A" w:rsidRDefault="0021331A" w:rsidP="009D194C">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Нормативно-правовые основы противодействия корпоративному мошенничеству в России. </w:t>
      </w:r>
    </w:p>
    <w:p w14:paraId="14563861" w14:textId="2120F0C1"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Мировая статистика и практика противодействия корпоративному мошенничеству. </w:t>
      </w:r>
    </w:p>
    <w:p w14:paraId="4ABDA0A1" w14:textId="5F0F4A84"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Теоретические основы борьбы</w:t>
      </w:r>
      <w:r w:rsidR="0021331A">
        <w:rPr>
          <w:rFonts w:ascii="Times New Roman" w:eastAsia="Times New Roman" w:hAnsi="Times New Roman" w:cs="Times New Roman"/>
          <w:sz w:val="28"/>
          <w:szCs w:val="28"/>
          <w:lang w:eastAsia="ru-RU"/>
        </w:rPr>
        <w:t xml:space="preserve"> с корпоративным мошенничеством в России, как элемент обеспечения экономической безопасности. </w:t>
      </w:r>
      <w:r w:rsidRPr="002D1583">
        <w:rPr>
          <w:rFonts w:ascii="Times New Roman" w:eastAsia="Times New Roman" w:hAnsi="Times New Roman" w:cs="Times New Roman"/>
          <w:sz w:val="28"/>
          <w:szCs w:val="28"/>
          <w:lang w:eastAsia="ru-RU"/>
        </w:rPr>
        <w:t xml:space="preserve">Зарубежный опыт. </w:t>
      </w:r>
    </w:p>
    <w:p w14:paraId="1B4AEB6B"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Цели и задачи, нормативно-правовое обеспечение и методы реализации проектов и программ по борьбе с мошенничеством и хищениями на предприятиях: плюсы и минусы.</w:t>
      </w:r>
    </w:p>
    <w:p w14:paraId="24361CC6"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Основные принципы построения эффективной системы противодействия мошенничеству. </w:t>
      </w:r>
    </w:p>
    <w:p w14:paraId="4AFAA00C"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Программы по противодействию мошенничеству на предприятиях различных сфер экономики. </w:t>
      </w:r>
    </w:p>
    <w:p w14:paraId="0BDAD2D4" w14:textId="0B29187E"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lastRenderedPageBreak/>
        <w:t>Аналитические инструменты выявления</w:t>
      </w:r>
      <w:r w:rsidR="00F25918">
        <w:rPr>
          <w:rFonts w:ascii="Times New Roman" w:eastAsia="Times New Roman" w:hAnsi="Times New Roman" w:cs="Times New Roman"/>
          <w:sz w:val="28"/>
          <w:szCs w:val="28"/>
          <w:lang w:eastAsia="ru-RU"/>
        </w:rPr>
        <w:t xml:space="preserve"> признаков</w:t>
      </w:r>
      <w:r w:rsidRPr="002D1583">
        <w:rPr>
          <w:rFonts w:ascii="Times New Roman" w:eastAsia="Times New Roman" w:hAnsi="Times New Roman" w:cs="Times New Roman"/>
          <w:sz w:val="28"/>
          <w:szCs w:val="28"/>
          <w:lang w:eastAsia="ru-RU"/>
        </w:rPr>
        <w:t xml:space="preserve"> корпоративного мошенничества. </w:t>
      </w:r>
    </w:p>
    <w:p w14:paraId="64D6BE5E"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Шесть этапов алгоритма выявления корпоративного мошенничества, в том числе анализ качества элементов отчетности, анализ крупных сделок с активами, анализ обоснованности стоимости активов, маркетинговый анализ, анализ соответствия производительности ресурсов отраслевому (рыночному) уровню, анализ рентабельности компании и ее контрагентов. </w:t>
      </w:r>
    </w:p>
    <w:p w14:paraId="1D521490"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Стандарты и практические рекомендации по организации эффективной программы противодействия корпоративному   мошенничеству.</w:t>
      </w:r>
    </w:p>
    <w:p w14:paraId="70EB87D0" w14:textId="77777777" w:rsidR="009D194C"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Структура управления предприятия с интегрированной службой по борьбе с мошенничеством и хищениями. </w:t>
      </w:r>
    </w:p>
    <w:p w14:paraId="3DF49B1A" w14:textId="5CFC9639" w:rsidR="00CF1080" w:rsidRPr="002D1583" w:rsidRDefault="009D194C" w:rsidP="009D194C">
      <w:pPr>
        <w:widowControl w:val="0"/>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Роль </w:t>
      </w:r>
      <w:proofErr w:type="spellStart"/>
      <w:r w:rsidRPr="002D1583">
        <w:rPr>
          <w:rFonts w:ascii="Times New Roman" w:eastAsia="Times New Roman" w:hAnsi="Times New Roman" w:cs="Times New Roman"/>
          <w:sz w:val="28"/>
          <w:szCs w:val="28"/>
          <w:lang w:eastAsia="ru-RU"/>
        </w:rPr>
        <w:t>комплаенс</w:t>
      </w:r>
      <w:proofErr w:type="spellEnd"/>
      <w:r w:rsidRPr="002D1583">
        <w:rPr>
          <w:rFonts w:ascii="Times New Roman" w:eastAsia="Times New Roman" w:hAnsi="Times New Roman" w:cs="Times New Roman"/>
          <w:sz w:val="28"/>
          <w:szCs w:val="28"/>
          <w:lang w:eastAsia="ru-RU"/>
        </w:rPr>
        <w:t xml:space="preserve"> контроля, внутреннего аудита в системе экономической безопасности и защите бизнес - интересов предприятия.</w:t>
      </w:r>
      <w:r w:rsidR="00662812" w:rsidRPr="002D1583">
        <w:rPr>
          <w:rFonts w:ascii="Times New Roman" w:eastAsia="Times New Roman" w:hAnsi="Times New Roman" w:cs="Times New Roman"/>
          <w:sz w:val="28"/>
          <w:szCs w:val="28"/>
          <w:lang w:eastAsia="ru-RU"/>
        </w:rPr>
        <w:t xml:space="preserve"> </w:t>
      </w:r>
    </w:p>
    <w:p w14:paraId="6BEF0D9C" w14:textId="77777777" w:rsidR="00CF1080" w:rsidRPr="002D1583"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4CE9F95B" w14:textId="7B3A1B97" w:rsidR="00BA6166" w:rsidRPr="002D1583"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Тема </w:t>
      </w:r>
      <w:r w:rsidR="003A07B7" w:rsidRPr="002D1583">
        <w:rPr>
          <w:rFonts w:ascii="Times New Roman" w:eastAsia="Times New Roman" w:hAnsi="Times New Roman" w:cs="Times New Roman"/>
          <w:b/>
          <w:sz w:val="28"/>
          <w:szCs w:val="28"/>
          <w:lang w:eastAsia="ru-RU"/>
        </w:rPr>
        <w:t>3</w:t>
      </w:r>
      <w:r w:rsidRPr="002D1583">
        <w:rPr>
          <w:rFonts w:ascii="Times New Roman" w:eastAsia="Times New Roman" w:hAnsi="Times New Roman" w:cs="Times New Roman"/>
          <w:b/>
          <w:sz w:val="28"/>
          <w:szCs w:val="28"/>
          <w:lang w:eastAsia="ru-RU"/>
        </w:rPr>
        <w:t xml:space="preserve">. </w:t>
      </w:r>
      <w:r w:rsidR="009D194C" w:rsidRPr="002D1583">
        <w:rPr>
          <w:rFonts w:ascii="Times New Roman" w:eastAsia="Times New Roman" w:hAnsi="Times New Roman" w:cs="Times New Roman"/>
          <w:b/>
          <w:sz w:val="28"/>
          <w:szCs w:val="28"/>
          <w:lang w:eastAsia="ru-RU"/>
        </w:rPr>
        <w:t>Проблемы предотвращения, выявления и расследования мошеннических действий с учетом российской специфики</w:t>
      </w:r>
      <w:r w:rsidR="00CF1080" w:rsidRPr="002D1583">
        <w:rPr>
          <w:rFonts w:ascii="Times New Roman" w:eastAsia="Times New Roman" w:hAnsi="Times New Roman" w:cs="Times New Roman"/>
          <w:b/>
          <w:sz w:val="28"/>
          <w:szCs w:val="28"/>
          <w:lang w:eastAsia="ru-RU"/>
        </w:rPr>
        <w:t xml:space="preserve"> </w:t>
      </w:r>
    </w:p>
    <w:p w14:paraId="5DBCAA7D"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Федеральный закон от 25.12.2008 № 273-ФЗ «О противодействии коррупции» о системе мер по противодействию корпоративному мошенничеству. </w:t>
      </w:r>
    </w:p>
    <w:p w14:paraId="29E55AFF"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proofErr w:type="spellStart"/>
      <w:r w:rsidRPr="002D1583">
        <w:rPr>
          <w:rFonts w:ascii="Times New Roman" w:eastAsia="Times New Roman" w:hAnsi="Times New Roman" w:cs="Times New Roman"/>
          <w:sz w:val="28"/>
          <w:szCs w:val="28"/>
          <w:lang w:eastAsia="ru-RU"/>
        </w:rPr>
        <w:t>Форензик</w:t>
      </w:r>
      <w:proofErr w:type="spellEnd"/>
      <w:r w:rsidRPr="002D1583">
        <w:rPr>
          <w:rFonts w:ascii="Times New Roman" w:eastAsia="Times New Roman" w:hAnsi="Times New Roman" w:cs="Times New Roman"/>
          <w:sz w:val="28"/>
          <w:szCs w:val="28"/>
          <w:lang w:eastAsia="ru-RU"/>
        </w:rPr>
        <w:t xml:space="preserve"> – как эффективный инструмент защиты бизнеса от корпоративного мошенничества.</w:t>
      </w:r>
    </w:p>
    <w:p w14:paraId="5EE0BD74"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proofErr w:type="spellStart"/>
      <w:r w:rsidRPr="002D1583">
        <w:rPr>
          <w:rFonts w:ascii="Times New Roman" w:eastAsia="Times New Roman" w:hAnsi="Times New Roman" w:cs="Times New Roman"/>
          <w:sz w:val="28"/>
          <w:szCs w:val="28"/>
          <w:lang w:eastAsia="ru-RU"/>
        </w:rPr>
        <w:t>Форензик</w:t>
      </w:r>
      <w:proofErr w:type="spellEnd"/>
      <w:r w:rsidRPr="002D1583">
        <w:rPr>
          <w:rFonts w:ascii="Times New Roman" w:eastAsia="Times New Roman" w:hAnsi="Times New Roman" w:cs="Times New Roman"/>
          <w:sz w:val="28"/>
          <w:szCs w:val="28"/>
          <w:lang w:eastAsia="ru-RU"/>
        </w:rPr>
        <w:t xml:space="preserve">-экспертиза: Методические аспекты </w:t>
      </w:r>
      <w:proofErr w:type="spellStart"/>
      <w:r w:rsidRPr="002D1583">
        <w:rPr>
          <w:rFonts w:ascii="Times New Roman" w:eastAsia="Times New Roman" w:hAnsi="Times New Roman" w:cs="Times New Roman"/>
          <w:sz w:val="28"/>
          <w:szCs w:val="28"/>
          <w:lang w:eastAsia="ru-RU"/>
        </w:rPr>
        <w:t>форензика</w:t>
      </w:r>
      <w:proofErr w:type="spellEnd"/>
      <w:r w:rsidRPr="002D1583">
        <w:rPr>
          <w:rFonts w:ascii="Times New Roman" w:eastAsia="Times New Roman" w:hAnsi="Times New Roman" w:cs="Times New Roman"/>
          <w:sz w:val="28"/>
          <w:szCs w:val="28"/>
          <w:lang w:eastAsia="ru-RU"/>
        </w:rPr>
        <w:t xml:space="preserve"> как инструмента выявления и предотвращения мошеннических действий в деятельности экономических субъектов.  </w:t>
      </w:r>
    </w:p>
    <w:p w14:paraId="6ED0FCA8"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Сущность и содержание основных блоков бизнес-процесса противодействия корпоративному мошенничеству.</w:t>
      </w:r>
    </w:p>
    <w:p w14:paraId="6E155A8C"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proofErr w:type="spellStart"/>
      <w:r w:rsidRPr="002D1583">
        <w:rPr>
          <w:rFonts w:ascii="Times New Roman" w:eastAsia="Times New Roman" w:hAnsi="Times New Roman" w:cs="Times New Roman"/>
          <w:sz w:val="28"/>
          <w:szCs w:val="28"/>
          <w:lang w:eastAsia="ru-RU"/>
        </w:rPr>
        <w:t>Комплаенс</w:t>
      </w:r>
      <w:proofErr w:type="spellEnd"/>
      <w:r w:rsidRPr="002D1583">
        <w:rPr>
          <w:rFonts w:ascii="Times New Roman" w:eastAsia="Times New Roman" w:hAnsi="Times New Roman" w:cs="Times New Roman"/>
          <w:sz w:val="28"/>
          <w:szCs w:val="28"/>
          <w:lang w:eastAsia="ru-RU"/>
        </w:rPr>
        <w:t xml:space="preserve"> и DLP система, как инструменты противодействия и борьбы с корпоративным мошенничеством.</w:t>
      </w:r>
    </w:p>
    <w:p w14:paraId="443F8C51"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Правовая основа и инструменты выявления и расследования корпоративного мошенничества.</w:t>
      </w:r>
    </w:p>
    <w:p w14:paraId="54F6E926" w14:textId="7E6C9313" w:rsidR="009D194C" w:rsidRPr="002D1583" w:rsidRDefault="00F25918" w:rsidP="009D194C">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Место и роль </w:t>
      </w:r>
      <w:r w:rsidR="009D194C" w:rsidRPr="002D1583">
        <w:rPr>
          <w:rFonts w:ascii="Times New Roman" w:eastAsia="Times New Roman" w:hAnsi="Times New Roman" w:cs="Times New Roman"/>
          <w:sz w:val="28"/>
          <w:szCs w:val="28"/>
          <w:lang w:eastAsia="ru-RU"/>
        </w:rPr>
        <w:t>правоохран</w:t>
      </w:r>
      <w:r>
        <w:rPr>
          <w:rFonts w:ascii="Times New Roman" w:eastAsia="Times New Roman" w:hAnsi="Times New Roman" w:cs="Times New Roman"/>
          <w:sz w:val="28"/>
          <w:szCs w:val="28"/>
          <w:lang w:eastAsia="ru-RU"/>
        </w:rPr>
        <w:t>ительных органов в расследовании</w:t>
      </w:r>
      <w:r w:rsidR="009D194C" w:rsidRPr="002D1583">
        <w:rPr>
          <w:rFonts w:ascii="Times New Roman" w:eastAsia="Times New Roman" w:hAnsi="Times New Roman" w:cs="Times New Roman"/>
          <w:sz w:val="28"/>
          <w:szCs w:val="28"/>
          <w:lang w:eastAsia="ru-RU"/>
        </w:rPr>
        <w:t xml:space="preserve"> корпоративного мошенничества. </w:t>
      </w:r>
    </w:p>
    <w:p w14:paraId="3C99D35B" w14:textId="66FDC594" w:rsidR="00CF1080"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Инструменты для привлечения к ответственности и возмещения ущерба.</w:t>
      </w:r>
    </w:p>
    <w:p w14:paraId="3091BAFF"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p>
    <w:p w14:paraId="744E0EFD" w14:textId="6AEF0F7A" w:rsidR="00BA6166" w:rsidRPr="002D1583"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Тема 4</w:t>
      </w:r>
      <w:r w:rsidR="00BA6166" w:rsidRPr="002D1583">
        <w:rPr>
          <w:rFonts w:ascii="Times New Roman" w:eastAsia="Times New Roman" w:hAnsi="Times New Roman" w:cs="Times New Roman"/>
          <w:b/>
          <w:sz w:val="28"/>
          <w:szCs w:val="28"/>
          <w:lang w:eastAsia="ru-RU"/>
        </w:rPr>
        <w:t xml:space="preserve">. </w:t>
      </w:r>
      <w:r w:rsidR="009D194C" w:rsidRPr="002D1583">
        <w:rPr>
          <w:rFonts w:ascii="Times New Roman" w:eastAsia="Times New Roman" w:hAnsi="Times New Roman" w:cs="Times New Roman"/>
          <w:b/>
          <w:sz w:val="28"/>
          <w:szCs w:val="28"/>
          <w:lang w:eastAsia="ru-RU"/>
        </w:rPr>
        <w:t>Противодействие корпоративному мошенничеству как основа обеспечения экономической безопасности организаций</w:t>
      </w:r>
    </w:p>
    <w:p w14:paraId="5F61A592" w14:textId="3C2E144D" w:rsidR="009D194C" w:rsidRPr="002D1583" w:rsidRDefault="00F25918" w:rsidP="009D194C">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Влияние</w:t>
      </w:r>
      <w:r w:rsidR="009D194C" w:rsidRPr="002D1583">
        <w:rPr>
          <w:rFonts w:ascii="Times New Roman" w:eastAsia="Times New Roman" w:hAnsi="Times New Roman" w:cs="Times New Roman"/>
          <w:sz w:val="28"/>
          <w:szCs w:val="28"/>
          <w:lang w:eastAsia="ru-RU"/>
        </w:rPr>
        <w:t xml:space="preserve"> корпоративного мошенничества на</w:t>
      </w:r>
      <w:r>
        <w:rPr>
          <w:rFonts w:ascii="Times New Roman" w:eastAsia="Times New Roman" w:hAnsi="Times New Roman" w:cs="Times New Roman"/>
          <w:sz w:val="28"/>
          <w:szCs w:val="28"/>
          <w:lang w:eastAsia="ru-RU"/>
        </w:rPr>
        <w:t xml:space="preserve"> обеспечение экономической безопасности</w:t>
      </w:r>
      <w:r w:rsidR="009D194C" w:rsidRPr="002D15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бизнеса,</w:t>
      </w:r>
      <w:r w:rsidR="009D194C" w:rsidRPr="002D1583">
        <w:rPr>
          <w:rFonts w:ascii="Times New Roman" w:eastAsia="Times New Roman" w:hAnsi="Times New Roman" w:cs="Times New Roman"/>
          <w:sz w:val="28"/>
          <w:szCs w:val="28"/>
          <w:lang w:eastAsia="ru-RU"/>
        </w:rPr>
        <w:t xml:space="preserve"> </w:t>
      </w:r>
      <w:r w:rsidRPr="002D1583">
        <w:rPr>
          <w:rFonts w:ascii="Times New Roman" w:eastAsia="Times New Roman" w:hAnsi="Times New Roman" w:cs="Times New Roman"/>
          <w:sz w:val="28"/>
          <w:szCs w:val="28"/>
          <w:lang w:eastAsia="ru-RU"/>
        </w:rPr>
        <w:t>риски и угрозы</w:t>
      </w:r>
      <w:r>
        <w:rPr>
          <w:rFonts w:ascii="Times New Roman" w:eastAsia="Times New Roman" w:hAnsi="Times New Roman" w:cs="Times New Roman"/>
          <w:sz w:val="28"/>
          <w:szCs w:val="28"/>
          <w:lang w:eastAsia="ru-RU"/>
        </w:rPr>
        <w:t>.</w:t>
      </w:r>
    </w:p>
    <w:p w14:paraId="4019AD61" w14:textId="47F1B9D2" w:rsidR="009D194C" w:rsidRPr="002D1583" w:rsidRDefault="00F25918" w:rsidP="009D194C">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Наиболее уязвимые бизнес-процессы корпораций, подверженные мошенническим действиям.</w:t>
      </w:r>
    </w:p>
    <w:p w14:paraId="341D314A" w14:textId="606DD59D"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Борьба с корпоративным мошенничеством</w:t>
      </w:r>
      <w:r w:rsidR="00F25918">
        <w:rPr>
          <w:rFonts w:ascii="Times New Roman" w:eastAsia="Times New Roman" w:hAnsi="Times New Roman" w:cs="Times New Roman"/>
          <w:sz w:val="28"/>
          <w:szCs w:val="28"/>
          <w:lang w:eastAsia="ru-RU"/>
        </w:rPr>
        <w:t xml:space="preserve"> как</w:t>
      </w:r>
      <w:r w:rsidRPr="002D1583">
        <w:rPr>
          <w:rFonts w:ascii="Times New Roman" w:eastAsia="Times New Roman" w:hAnsi="Times New Roman" w:cs="Times New Roman"/>
          <w:sz w:val="28"/>
          <w:szCs w:val="28"/>
          <w:lang w:eastAsia="ru-RU"/>
        </w:rPr>
        <w:t xml:space="preserve"> неотъемлемое условие</w:t>
      </w:r>
      <w:r w:rsidR="00F25918">
        <w:rPr>
          <w:rFonts w:ascii="Times New Roman" w:eastAsia="Times New Roman" w:hAnsi="Times New Roman" w:cs="Times New Roman"/>
          <w:sz w:val="28"/>
          <w:szCs w:val="28"/>
          <w:lang w:eastAsia="ru-RU"/>
        </w:rPr>
        <w:t xml:space="preserve"> обеспечения</w:t>
      </w:r>
      <w:r w:rsidRPr="002D1583">
        <w:rPr>
          <w:rFonts w:ascii="Times New Roman" w:eastAsia="Times New Roman" w:hAnsi="Times New Roman" w:cs="Times New Roman"/>
          <w:sz w:val="28"/>
          <w:szCs w:val="28"/>
          <w:lang w:eastAsia="ru-RU"/>
        </w:rPr>
        <w:t xml:space="preserve"> экономическ</w:t>
      </w:r>
      <w:r w:rsidR="00F25918">
        <w:rPr>
          <w:rFonts w:ascii="Times New Roman" w:eastAsia="Times New Roman" w:hAnsi="Times New Roman" w:cs="Times New Roman"/>
          <w:sz w:val="28"/>
          <w:szCs w:val="28"/>
          <w:lang w:eastAsia="ru-RU"/>
        </w:rPr>
        <w:t>ой безопасности и стабильности функционирования корпораций.</w:t>
      </w:r>
    </w:p>
    <w:p w14:paraId="5EF8AF8F"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Стандарты системы экономической безопасности по защите от корпоративного мошенничества. </w:t>
      </w:r>
    </w:p>
    <w:p w14:paraId="0573EC53"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lastRenderedPageBreak/>
        <w:t xml:space="preserve">Система мер экономической безопасности по противодействию корпоративному мошенничеству. Использование методик </w:t>
      </w:r>
      <w:proofErr w:type="spellStart"/>
      <w:r w:rsidRPr="002D1583">
        <w:rPr>
          <w:rFonts w:ascii="Times New Roman" w:eastAsia="Times New Roman" w:hAnsi="Times New Roman" w:cs="Times New Roman"/>
          <w:sz w:val="28"/>
          <w:szCs w:val="28"/>
          <w:lang w:eastAsia="ru-RU"/>
        </w:rPr>
        <w:t>форензики</w:t>
      </w:r>
      <w:proofErr w:type="spellEnd"/>
      <w:r w:rsidRPr="002D1583">
        <w:rPr>
          <w:rFonts w:ascii="Times New Roman" w:eastAsia="Times New Roman" w:hAnsi="Times New Roman" w:cs="Times New Roman"/>
          <w:sz w:val="28"/>
          <w:szCs w:val="28"/>
          <w:lang w:eastAsia="ru-RU"/>
        </w:rPr>
        <w:t xml:space="preserve">. </w:t>
      </w:r>
    </w:p>
    <w:p w14:paraId="4B3DEACB"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Основные направления борьбы с корпоративным мошенничеством в России:</w:t>
      </w:r>
    </w:p>
    <w:p w14:paraId="216541E5"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создание службы экономической безопасности;</w:t>
      </w:r>
    </w:p>
    <w:p w14:paraId="449DA0FE"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разработка комплекса мер, направленных не на минимизацию риска появления угроз, а на их ликвидацию;</w:t>
      </w:r>
    </w:p>
    <w:p w14:paraId="6E360FF4"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создание корпоративного контроля, направленного на ликвидацию потерь прибыли, связанных с корпоративным мошенничеством;</w:t>
      </w:r>
    </w:p>
    <w:p w14:paraId="2B0F021F"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формирование полного доверия к службе экономической безопасности.</w:t>
      </w:r>
    </w:p>
    <w:p w14:paraId="684985FB" w14:textId="77777777" w:rsidR="009D194C"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Внутрикорпоративные расследования: как правильно организовать </w:t>
      </w:r>
      <w:proofErr w:type="spellStart"/>
      <w:r w:rsidRPr="002D1583">
        <w:rPr>
          <w:rFonts w:ascii="Times New Roman" w:eastAsia="Times New Roman" w:hAnsi="Times New Roman" w:cs="Times New Roman"/>
          <w:sz w:val="28"/>
          <w:szCs w:val="28"/>
          <w:lang w:eastAsia="ru-RU"/>
        </w:rPr>
        <w:t>комплаенс</w:t>
      </w:r>
      <w:proofErr w:type="spellEnd"/>
      <w:r w:rsidRPr="002D1583">
        <w:rPr>
          <w:rFonts w:ascii="Times New Roman" w:eastAsia="Times New Roman" w:hAnsi="Times New Roman" w:cs="Times New Roman"/>
          <w:sz w:val="28"/>
          <w:szCs w:val="28"/>
          <w:lang w:eastAsia="ru-RU"/>
        </w:rPr>
        <w:t>-контроль?</w:t>
      </w:r>
    </w:p>
    <w:p w14:paraId="6F8C2309" w14:textId="0A98E38E" w:rsidR="00CF1080" w:rsidRPr="002D1583" w:rsidRDefault="009D194C" w:rsidP="009D194C">
      <w:pPr>
        <w:suppressAutoHyphens/>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w:t>
      </w:r>
      <w:r w:rsidR="003A07B7" w:rsidRPr="002D1583">
        <w:rPr>
          <w:rFonts w:ascii="Times New Roman" w:eastAsia="Times New Roman" w:hAnsi="Times New Roman" w:cs="Times New Roman"/>
          <w:sz w:val="28"/>
          <w:szCs w:val="28"/>
          <w:lang w:eastAsia="ru-RU"/>
        </w:rPr>
        <w:t xml:space="preserve">. </w:t>
      </w:r>
    </w:p>
    <w:p w14:paraId="6E291677" w14:textId="77777777" w:rsidR="00CF1080" w:rsidRPr="002D1583"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6544EB3D" w14:textId="50AD3415" w:rsidR="00840B74" w:rsidRPr="002D1583"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7" w:name="_Toc423446399"/>
      <w:bookmarkStart w:id="28" w:name="_Toc506804990"/>
      <w:r w:rsidRPr="002D1583">
        <w:rPr>
          <w:rFonts w:ascii="Times New Roman" w:eastAsia="Times New Roman" w:hAnsi="Times New Roman" w:cs="Times New Roman"/>
          <w:b/>
          <w:bCs/>
          <w:sz w:val="28"/>
          <w:szCs w:val="28"/>
        </w:rPr>
        <w:t xml:space="preserve">5.2. </w:t>
      </w:r>
      <w:proofErr w:type="spellStart"/>
      <w:r w:rsidRPr="002D1583">
        <w:rPr>
          <w:rFonts w:ascii="Times New Roman" w:eastAsia="Times New Roman" w:hAnsi="Times New Roman" w:cs="Times New Roman"/>
          <w:b/>
          <w:bCs/>
          <w:sz w:val="28"/>
          <w:szCs w:val="28"/>
        </w:rPr>
        <w:t>Учебно</w:t>
      </w:r>
      <w:proofErr w:type="spellEnd"/>
      <w:r w:rsidRPr="002D1583">
        <w:rPr>
          <w:rFonts w:ascii="Times New Roman" w:eastAsia="Times New Roman" w:hAnsi="Times New Roman" w:cs="Times New Roman"/>
          <w:b/>
          <w:bCs/>
          <w:sz w:val="28"/>
          <w:szCs w:val="28"/>
        </w:rPr>
        <w:t xml:space="preserve"> –  тематический план</w:t>
      </w:r>
      <w:bookmarkEnd w:id="27"/>
    </w:p>
    <w:p w14:paraId="5E9E3C5C" w14:textId="0BF8B08D" w:rsidR="00234F97" w:rsidRPr="002D1583"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Таблица </w:t>
      </w:r>
      <w:bookmarkStart w:id="29" w:name="_Toc506804991"/>
      <w:bookmarkEnd w:id="25"/>
      <w:bookmarkEnd w:id="26"/>
      <w:bookmarkEnd w:id="28"/>
      <w:r w:rsidR="00743157" w:rsidRPr="002D1583">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541"/>
        <w:gridCol w:w="1180"/>
        <w:gridCol w:w="1055"/>
        <w:gridCol w:w="1055"/>
        <w:gridCol w:w="1452"/>
        <w:gridCol w:w="1213"/>
        <w:gridCol w:w="1552"/>
      </w:tblGrid>
      <w:tr w:rsidR="00234F97" w:rsidRPr="002D1583" w14:paraId="4BF3375E" w14:textId="77777777" w:rsidTr="004B2822">
        <w:tc>
          <w:tcPr>
            <w:tcW w:w="232" w:type="pct"/>
            <w:vMerge w:val="restart"/>
            <w:shd w:val="clear" w:color="auto" w:fill="auto"/>
          </w:tcPr>
          <w:p w14:paraId="3F527DD8"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w:t>
            </w:r>
          </w:p>
          <w:p w14:paraId="5AB2AA13" w14:textId="64AE6DAE"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п/п</w:t>
            </w:r>
          </w:p>
        </w:tc>
        <w:tc>
          <w:tcPr>
            <w:tcW w:w="812" w:type="pct"/>
            <w:vMerge w:val="restart"/>
            <w:shd w:val="clear" w:color="auto" w:fill="auto"/>
          </w:tcPr>
          <w:p w14:paraId="1333763E"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Наименование тем (разделов) дисциплины</w:t>
            </w:r>
          </w:p>
        </w:tc>
        <w:tc>
          <w:tcPr>
            <w:tcW w:w="3138" w:type="pct"/>
            <w:gridSpan w:val="5"/>
          </w:tcPr>
          <w:p w14:paraId="384BEC1C"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Трудоемкость в часах</w:t>
            </w:r>
          </w:p>
        </w:tc>
        <w:tc>
          <w:tcPr>
            <w:tcW w:w="819" w:type="pct"/>
            <w:vMerge w:val="restart"/>
            <w:shd w:val="clear" w:color="auto" w:fill="auto"/>
          </w:tcPr>
          <w:p w14:paraId="53ADC1DE"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Формы текущего контроля успеваемости</w:t>
            </w:r>
          </w:p>
        </w:tc>
      </w:tr>
      <w:tr w:rsidR="00234F97" w:rsidRPr="002D1583" w14:paraId="47645AD6" w14:textId="77777777" w:rsidTr="004B2822">
        <w:tc>
          <w:tcPr>
            <w:tcW w:w="232" w:type="pct"/>
            <w:vMerge/>
            <w:shd w:val="clear" w:color="auto" w:fill="auto"/>
          </w:tcPr>
          <w:p w14:paraId="4C9FE332"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2CDBCB09"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val="restart"/>
            <w:shd w:val="clear" w:color="auto" w:fill="auto"/>
          </w:tcPr>
          <w:p w14:paraId="0708D1E5"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Контактная работа - Аудиторная работа</w:t>
            </w:r>
          </w:p>
        </w:tc>
        <w:tc>
          <w:tcPr>
            <w:tcW w:w="638" w:type="pct"/>
            <w:vMerge w:val="restart"/>
            <w:shd w:val="clear" w:color="auto" w:fill="auto"/>
          </w:tcPr>
          <w:p w14:paraId="6B3773DF" w14:textId="77777777" w:rsidR="00234F97" w:rsidRPr="002D1583" w:rsidRDefault="00234F97" w:rsidP="009C68E6">
            <w:pPr>
              <w:tabs>
                <w:tab w:val="right" w:pos="851"/>
              </w:tabs>
              <w:spacing w:after="0" w:line="240" w:lineRule="auto"/>
              <w:jc w:val="center"/>
              <w:rPr>
                <w:rFonts w:ascii="Times New Roman" w:hAnsi="Times New Roman" w:cs="Times New Roman"/>
                <w:b/>
                <w:bCs/>
                <w:sz w:val="24"/>
                <w:szCs w:val="24"/>
              </w:rPr>
            </w:pPr>
            <w:r w:rsidRPr="002D1583">
              <w:rPr>
                <w:rFonts w:ascii="Times New Roman" w:hAnsi="Times New Roman" w:cs="Times New Roman"/>
                <w:b/>
                <w:bCs/>
                <w:sz w:val="24"/>
                <w:szCs w:val="24"/>
              </w:rPr>
              <w:t>Самостоятельная работа</w:t>
            </w:r>
          </w:p>
        </w:tc>
        <w:tc>
          <w:tcPr>
            <w:tcW w:w="819" w:type="pct"/>
            <w:vMerge/>
            <w:shd w:val="clear" w:color="auto" w:fill="auto"/>
          </w:tcPr>
          <w:p w14:paraId="49651F08"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D1583" w14:paraId="2EB62F2A" w14:textId="77777777" w:rsidTr="004B2822">
        <w:tc>
          <w:tcPr>
            <w:tcW w:w="232" w:type="pct"/>
            <w:vMerge/>
            <w:shd w:val="clear" w:color="auto" w:fill="auto"/>
          </w:tcPr>
          <w:p w14:paraId="6FFD90EA"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6DAD64A8"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shd w:val="clear" w:color="auto" w:fill="auto"/>
          </w:tcPr>
          <w:p w14:paraId="2FFB606B"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 xml:space="preserve">Общая, в </w:t>
            </w:r>
            <w:proofErr w:type="spellStart"/>
            <w:r w:rsidRPr="002D1583">
              <w:rPr>
                <w:rFonts w:ascii="Times New Roman" w:hAnsi="Times New Roman" w:cs="Times New Roman"/>
                <w:sz w:val="24"/>
                <w:szCs w:val="24"/>
              </w:rPr>
              <w:t>т.ч</w:t>
            </w:r>
            <w:proofErr w:type="spellEnd"/>
            <w:r w:rsidRPr="002D1583">
              <w:rPr>
                <w:rFonts w:ascii="Times New Roman" w:hAnsi="Times New Roman" w:cs="Times New Roman"/>
                <w:sz w:val="24"/>
                <w:szCs w:val="24"/>
              </w:rPr>
              <w:t>.:</w:t>
            </w:r>
          </w:p>
        </w:tc>
        <w:tc>
          <w:tcPr>
            <w:tcW w:w="556" w:type="pct"/>
            <w:shd w:val="clear" w:color="auto" w:fill="auto"/>
          </w:tcPr>
          <w:p w14:paraId="1C0404BF"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Лекции</w:t>
            </w:r>
          </w:p>
        </w:tc>
        <w:tc>
          <w:tcPr>
            <w:tcW w:w="765" w:type="pct"/>
            <w:shd w:val="clear" w:color="auto" w:fill="auto"/>
          </w:tcPr>
          <w:p w14:paraId="6136D2D9"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Семинары, практические занятия</w:t>
            </w:r>
          </w:p>
          <w:p w14:paraId="0F43C945"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638" w:type="pct"/>
            <w:vMerge/>
            <w:shd w:val="clear" w:color="auto" w:fill="auto"/>
          </w:tcPr>
          <w:p w14:paraId="368D07E6"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819" w:type="pct"/>
            <w:vMerge/>
            <w:shd w:val="clear" w:color="auto" w:fill="auto"/>
          </w:tcPr>
          <w:p w14:paraId="5B74E65C"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2D1583" w14:paraId="1C987862" w14:textId="77777777" w:rsidTr="004B2822">
        <w:tc>
          <w:tcPr>
            <w:tcW w:w="232" w:type="pct"/>
            <w:shd w:val="clear" w:color="auto" w:fill="auto"/>
          </w:tcPr>
          <w:p w14:paraId="1E3C2CA3" w14:textId="0B64E95E"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1.</w:t>
            </w:r>
          </w:p>
        </w:tc>
        <w:tc>
          <w:tcPr>
            <w:tcW w:w="812" w:type="pct"/>
            <w:shd w:val="clear" w:color="auto" w:fill="auto"/>
            <w:vAlign w:val="center"/>
          </w:tcPr>
          <w:p w14:paraId="05891C8B" w14:textId="6C1B9ADB" w:rsidR="00AC15B3" w:rsidRPr="002D1583" w:rsidRDefault="00437F9F"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Тема 1. Корпоративное мошенничество: понятие и сущность, генезис и эволюция</w:t>
            </w:r>
          </w:p>
        </w:tc>
        <w:tc>
          <w:tcPr>
            <w:tcW w:w="622" w:type="pct"/>
            <w:shd w:val="clear" w:color="auto" w:fill="auto"/>
            <w:vAlign w:val="center"/>
          </w:tcPr>
          <w:p w14:paraId="7818C43A" w14:textId="61A38A2A"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26</w:t>
            </w:r>
          </w:p>
        </w:tc>
        <w:tc>
          <w:tcPr>
            <w:tcW w:w="556" w:type="pct"/>
            <w:shd w:val="clear" w:color="auto" w:fill="auto"/>
            <w:vAlign w:val="center"/>
          </w:tcPr>
          <w:p w14:paraId="692CED10" w14:textId="63817163"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8</w:t>
            </w:r>
          </w:p>
        </w:tc>
        <w:tc>
          <w:tcPr>
            <w:tcW w:w="556" w:type="pct"/>
            <w:shd w:val="clear" w:color="auto" w:fill="auto"/>
            <w:vAlign w:val="center"/>
          </w:tcPr>
          <w:p w14:paraId="7B8F72B9" w14:textId="428A8D3A"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765" w:type="pct"/>
            <w:shd w:val="clear" w:color="auto" w:fill="auto"/>
            <w:vAlign w:val="center"/>
          </w:tcPr>
          <w:p w14:paraId="49312356" w14:textId="53C5930E"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638" w:type="pct"/>
            <w:shd w:val="clear" w:color="auto" w:fill="auto"/>
            <w:vAlign w:val="center"/>
          </w:tcPr>
          <w:p w14:paraId="7D256518" w14:textId="2B3BD485"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18</w:t>
            </w:r>
          </w:p>
        </w:tc>
        <w:tc>
          <w:tcPr>
            <w:tcW w:w="819" w:type="pct"/>
            <w:shd w:val="clear" w:color="auto" w:fill="auto"/>
            <w:vAlign w:val="center"/>
          </w:tcPr>
          <w:p w14:paraId="1EA4352B" w14:textId="46F74480"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eastAsia="Times New Roman" w:hAnsi="Times New Roman" w:cs="Times New Roman"/>
                <w:color w:val="000000"/>
                <w:sz w:val="24"/>
                <w:szCs w:val="24"/>
                <w:lang w:eastAsia="ru-RU"/>
              </w:rPr>
              <w:t xml:space="preserve">Опрос, решение тестов </w:t>
            </w:r>
          </w:p>
        </w:tc>
      </w:tr>
      <w:tr w:rsidR="00AC15B3" w:rsidRPr="002D1583" w14:paraId="1106995F" w14:textId="77777777" w:rsidTr="004B2822">
        <w:tc>
          <w:tcPr>
            <w:tcW w:w="232" w:type="pct"/>
            <w:shd w:val="clear" w:color="auto" w:fill="auto"/>
          </w:tcPr>
          <w:p w14:paraId="07F664B1" w14:textId="1765B2ED"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2.</w:t>
            </w:r>
          </w:p>
        </w:tc>
        <w:tc>
          <w:tcPr>
            <w:tcW w:w="812" w:type="pct"/>
            <w:shd w:val="clear" w:color="auto" w:fill="auto"/>
            <w:vAlign w:val="center"/>
          </w:tcPr>
          <w:p w14:paraId="12818E87" w14:textId="708A286F" w:rsidR="00AC15B3" w:rsidRPr="002D1583" w:rsidRDefault="00437F9F"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Тема 2. Противодействие корпоративному мошенничеству</w:t>
            </w:r>
          </w:p>
        </w:tc>
        <w:tc>
          <w:tcPr>
            <w:tcW w:w="622" w:type="pct"/>
            <w:shd w:val="clear" w:color="auto" w:fill="auto"/>
            <w:vAlign w:val="center"/>
          </w:tcPr>
          <w:p w14:paraId="0F459BAD" w14:textId="600AD03D"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26</w:t>
            </w:r>
          </w:p>
        </w:tc>
        <w:tc>
          <w:tcPr>
            <w:tcW w:w="556" w:type="pct"/>
            <w:shd w:val="clear" w:color="auto" w:fill="auto"/>
            <w:vAlign w:val="center"/>
          </w:tcPr>
          <w:p w14:paraId="7C71EC06" w14:textId="31737479"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8</w:t>
            </w:r>
          </w:p>
        </w:tc>
        <w:tc>
          <w:tcPr>
            <w:tcW w:w="556" w:type="pct"/>
            <w:shd w:val="clear" w:color="auto" w:fill="auto"/>
            <w:vAlign w:val="center"/>
          </w:tcPr>
          <w:p w14:paraId="39789A84" w14:textId="15EB00C9"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765" w:type="pct"/>
            <w:shd w:val="clear" w:color="auto" w:fill="auto"/>
            <w:vAlign w:val="center"/>
          </w:tcPr>
          <w:p w14:paraId="62CC8900" w14:textId="418FE8B2"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638" w:type="pct"/>
            <w:shd w:val="clear" w:color="auto" w:fill="auto"/>
            <w:vAlign w:val="center"/>
          </w:tcPr>
          <w:p w14:paraId="5BB0B70A" w14:textId="71ED09D5"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18</w:t>
            </w:r>
          </w:p>
        </w:tc>
        <w:tc>
          <w:tcPr>
            <w:tcW w:w="819" w:type="pct"/>
            <w:shd w:val="clear" w:color="auto" w:fill="auto"/>
            <w:vAlign w:val="center"/>
          </w:tcPr>
          <w:p w14:paraId="256AE602" w14:textId="39D7952C"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eastAsia="Times New Roman" w:hAnsi="Times New Roman" w:cs="Times New Roman"/>
                <w:color w:val="000000"/>
                <w:sz w:val="24"/>
                <w:szCs w:val="24"/>
                <w:lang w:eastAsia="ru-RU"/>
              </w:rPr>
              <w:t>Опрос решение тестов, задач</w:t>
            </w:r>
          </w:p>
        </w:tc>
      </w:tr>
      <w:tr w:rsidR="00AC15B3" w:rsidRPr="002D1583" w14:paraId="70B8E6F2" w14:textId="77777777" w:rsidTr="004B2822">
        <w:tc>
          <w:tcPr>
            <w:tcW w:w="232" w:type="pct"/>
            <w:shd w:val="clear" w:color="auto" w:fill="auto"/>
          </w:tcPr>
          <w:p w14:paraId="75777AAE" w14:textId="45AA05C4"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3.</w:t>
            </w:r>
          </w:p>
        </w:tc>
        <w:tc>
          <w:tcPr>
            <w:tcW w:w="812" w:type="pct"/>
            <w:shd w:val="clear" w:color="auto" w:fill="auto"/>
            <w:vAlign w:val="center"/>
          </w:tcPr>
          <w:p w14:paraId="03AA687D" w14:textId="7AB6DE6B" w:rsidR="00AC15B3" w:rsidRPr="002D1583" w:rsidRDefault="00437F9F"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 xml:space="preserve">Тема 3. Проблемы предотвращения, выявления и расследования </w:t>
            </w:r>
            <w:r w:rsidRPr="002D1583">
              <w:rPr>
                <w:rFonts w:ascii="Times New Roman" w:hAnsi="Times New Roman" w:cs="Times New Roman"/>
                <w:sz w:val="24"/>
                <w:szCs w:val="24"/>
              </w:rPr>
              <w:lastRenderedPageBreak/>
              <w:t>мошеннических действий с учетом российской специфики</w:t>
            </w:r>
          </w:p>
        </w:tc>
        <w:tc>
          <w:tcPr>
            <w:tcW w:w="622" w:type="pct"/>
            <w:shd w:val="clear" w:color="auto" w:fill="auto"/>
            <w:vAlign w:val="center"/>
          </w:tcPr>
          <w:p w14:paraId="3B773FE1" w14:textId="4BEF7157"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lastRenderedPageBreak/>
              <w:t>28</w:t>
            </w:r>
          </w:p>
        </w:tc>
        <w:tc>
          <w:tcPr>
            <w:tcW w:w="556" w:type="pct"/>
            <w:shd w:val="clear" w:color="auto" w:fill="auto"/>
            <w:vAlign w:val="center"/>
          </w:tcPr>
          <w:p w14:paraId="68DA649E" w14:textId="698BA19E"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10</w:t>
            </w:r>
          </w:p>
        </w:tc>
        <w:tc>
          <w:tcPr>
            <w:tcW w:w="556" w:type="pct"/>
            <w:shd w:val="clear" w:color="auto" w:fill="auto"/>
            <w:vAlign w:val="center"/>
          </w:tcPr>
          <w:p w14:paraId="1D52DEFC" w14:textId="7EEC48CE"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765" w:type="pct"/>
            <w:shd w:val="clear" w:color="auto" w:fill="auto"/>
            <w:vAlign w:val="center"/>
          </w:tcPr>
          <w:p w14:paraId="0F413E5E" w14:textId="7BAEAA5A"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6</w:t>
            </w:r>
          </w:p>
        </w:tc>
        <w:tc>
          <w:tcPr>
            <w:tcW w:w="638" w:type="pct"/>
            <w:shd w:val="clear" w:color="auto" w:fill="auto"/>
            <w:vAlign w:val="center"/>
          </w:tcPr>
          <w:p w14:paraId="5502674D" w14:textId="3C331DF4"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18</w:t>
            </w:r>
          </w:p>
        </w:tc>
        <w:tc>
          <w:tcPr>
            <w:tcW w:w="819" w:type="pct"/>
            <w:shd w:val="clear" w:color="auto" w:fill="auto"/>
            <w:vAlign w:val="center"/>
          </w:tcPr>
          <w:p w14:paraId="5841D5EE" w14:textId="11FCBDB1"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eastAsia="Times New Roman" w:hAnsi="Times New Roman" w:cs="Times New Roman"/>
                <w:color w:val="000000"/>
                <w:sz w:val="24"/>
                <w:szCs w:val="24"/>
                <w:lang w:eastAsia="ru-RU"/>
              </w:rPr>
              <w:t>Опрос; решение тестов, задач</w:t>
            </w:r>
          </w:p>
        </w:tc>
      </w:tr>
      <w:tr w:rsidR="00AC15B3" w:rsidRPr="002D1583" w14:paraId="2E8EB4CC" w14:textId="77777777" w:rsidTr="004B2822">
        <w:tc>
          <w:tcPr>
            <w:tcW w:w="232" w:type="pct"/>
            <w:shd w:val="clear" w:color="auto" w:fill="auto"/>
          </w:tcPr>
          <w:p w14:paraId="539C926B" w14:textId="442CA430"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4.</w:t>
            </w:r>
          </w:p>
        </w:tc>
        <w:tc>
          <w:tcPr>
            <w:tcW w:w="812" w:type="pct"/>
            <w:shd w:val="clear" w:color="auto" w:fill="auto"/>
            <w:vAlign w:val="center"/>
          </w:tcPr>
          <w:p w14:paraId="38A9EC43" w14:textId="4BDAA7FA" w:rsidR="00AC15B3" w:rsidRPr="002D1583" w:rsidRDefault="00437F9F"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Тема 4. Противодействие корпоративному мошенничеству как основа обеспечения экономической безопасности организаций</w:t>
            </w:r>
          </w:p>
        </w:tc>
        <w:tc>
          <w:tcPr>
            <w:tcW w:w="622" w:type="pct"/>
            <w:shd w:val="clear" w:color="auto" w:fill="auto"/>
            <w:vAlign w:val="center"/>
          </w:tcPr>
          <w:p w14:paraId="69D99490" w14:textId="1010FB63"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28</w:t>
            </w:r>
          </w:p>
        </w:tc>
        <w:tc>
          <w:tcPr>
            <w:tcW w:w="556" w:type="pct"/>
            <w:shd w:val="clear" w:color="auto" w:fill="auto"/>
            <w:vAlign w:val="center"/>
          </w:tcPr>
          <w:p w14:paraId="5B254A6D" w14:textId="0005C4A3"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8</w:t>
            </w:r>
          </w:p>
        </w:tc>
        <w:tc>
          <w:tcPr>
            <w:tcW w:w="556" w:type="pct"/>
            <w:shd w:val="clear" w:color="auto" w:fill="auto"/>
            <w:vAlign w:val="center"/>
          </w:tcPr>
          <w:p w14:paraId="40A529F0" w14:textId="3F838569"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765" w:type="pct"/>
            <w:shd w:val="clear" w:color="auto" w:fill="auto"/>
            <w:vAlign w:val="center"/>
          </w:tcPr>
          <w:p w14:paraId="1B46BD13" w14:textId="534D5676"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4</w:t>
            </w:r>
          </w:p>
        </w:tc>
        <w:tc>
          <w:tcPr>
            <w:tcW w:w="638" w:type="pct"/>
            <w:shd w:val="clear" w:color="auto" w:fill="auto"/>
            <w:vAlign w:val="center"/>
          </w:tcPr>
          <w:p w14:paraId="03D03010" w14:textId="1D0F5E02"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hAnsi="Times New Roman" w:cs="Times New Roman"/>
                <w:sz w:val="24"/>
                <w:szCs w:val="24"/>
              </w:rPr>
              <w:t>20</w:t>
            </w:r>
          </w:p>
        </w:tc>
        <w:tc>
          <w:tcPr>
            <w:tcW w:w="819" w:type="pct"/>
            <w:shd w:val="clear" w:color="auto" w:fill="auto"/>
            <w:vAlign w:val="center"/>
          </w:tcPr>
          <w:p w14:paraId="64D08517" w14:textId="0397CC74"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eastAsia="Times New Roman" w:hAnsi="Times New Roman" w:cs="Times New Roman"/>
                <w:color w:val="000000"/>
                <w:sz w:val="24"/>
                <w:szCs w:val="24"/>
                <w:lang w:eastAsia="ru-RU"/>
              </w:rPr>
              <w:t>Опрос; решение тестов, задач</w:t>
            </w:r>
          </w:p>
        </w:tc>
      </w:tr>
      <w:tr w:rsidR="00AC15B3" w:rsidRPr="002D1583" w14:paraId="4250B802" w14:textId="77777777" w:rsidTr="004B2822">
        <w:tc>
          <w:tcPr>
            <w:tcW w:w="232" w:type="pct"/>
            <w:shd w:val="clear" w:color="auto" w:fill="auto"/>
          </w:tcPr>
          <w:p w14:paraId="02750CC8" w14:textId="77777777" w:rsidR="00AC15B3" w:rsidRPr="002D1583" w:rsidRDefault="00AC15B3" w:rsidP="00AC15B3">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F7803B6" w14:textId="77777777" w:rsidR="00AC15B3" w:rsidRPr="002D1583" w:rsidRDefault="00AC15B3" w:rsidP="00AC15B3">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 xml:space="preserve">В целом по дисциплине </w:t>
            </w:r>
          </w:p>
        </w:tc>
        <w:tc>
          <w:tcPr>
            <w:tcW w:w="622" w:type="pct"/>
            <w:shd w:val="clear" w:color="auto" w:fill="auto"/>
            <w:vAlign w:val="center"/>
          </w:tcPr>
          <w:p w14:paraId="1A3339A9" w14:textId="7DC03B0E" w:rsidR="00AC15B3" w:rsidRPr="002D1583" w:rsidRDefault="00AC15B3" w:rsidP="009D194C">
            <w:pPr>
              <w:tabs>
                <w:tab w:val="right" w:pos="851"/>
              </w:tabs>
              <w:spacing w:after="0" w:line="240" w:lineRule="auto"/>
              <w:jc w:val="center"/>
              <w:rPr>
                <w:rFonts w:ascii="Times New Roman" w:hAnsi="Times New Roman" w:cs="Times New Roman"/>
                <w:sz w:val="24"/>
                <w:szCs w:val="24"/>
              </w:rPr>
            </w:pPr>
            <w:r w:rsidRPr="002D1583">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4D068494"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0CDBFCCD"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2621F14C"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eastAsia="Times New Roman" w:hAnsi="Times New Roman" w:cs="Times New Roman"/>
                <w:b/>
                <w:bCs/>
                <w:color w:val="000000"/>
                <w:sz w:val="24"/>
                <w:szCs w:val="24"/>
                <w:lang w:eastAsia="ru-RU"/>
              </w:rPr>
              <w:t>18</w:t>
            </w:r>
          </w:p>
        </w:tc>
        <w:tc>
          <w:tcPr>
            <w:tcW w:w="638" w:type="pct"/>
            <w:shd w:val="clear" w:color="auto" w:fill="auto"/>
            <w:vAlign w:val="center"/>
          </w:tcPr>
          <w:p w14:paraId="53833740" w14:textId="0905F678" w:rsidR="00AC15B3" w:rsidRPr="002D1583" w:rsidRDefault="009D194C" w:rsidP="009D194C">
            <w:pPr>
              <w:tabs>
                <w:tab w:val="right" w:pos="851"/>
              </w:tabs>
              <w:spacing w:after="0" w:line="240" w:lineRule="auto"/>
              <w:jc w:val="center"/>
              <w:rPr>
                <w:rFonts w:ascii="Times New Roman" w:hAnsi="Times New Roman" w:cs="Times New Roman"/>
                <w:sz w:val="24"/>
                <w:szCs w:val="24"/>
              </w:rPr>
            </w:pPr>
            <w:r w:rsidRPr="002D1583">
              <w:rPr>
                <w:rFonts w:ascii="Times New Roman" w:eastAsia="Times New Roman" w:hAnsi="Times New Roman" w:cs="Times New Roman"/>
                <w:b/>
                <w:bCs/>
                <w:color w:val="000000"/>
                <w:sz w:val="24"/>
                <w:szCs w:val="24"/>
                <w:lang w:eastAsia="ru-RU"/>
              </w:rPr>
              <w:t>74</w:t>
            </w:r>
          </w:p>
        </w:tc>
        <w:tc>
          <w:tcPr>
            <w:tcW w:w="819" w:type="pct"/>
            <w:shd w:val="clear" w:color="auto" w:fill="auto"/>
            <w:vAlign w:val="center"/>
          </w:tcPr>
          <w:p w14:paraId="6BEB70BB" w14:textId="44BE5BCF" w:rsidR="00AC15B3" w:rsidRPr="002D1583" w:rsidRDefault="009D194C" w:rsidP="00AC15B3">
            <w:pPr>
              <w:tabs>
                <w:tab w:val="right" w:pos="851"/>
              </w:tabs>
              <w:spacing w:after="0" w:line="240" w:lineRule="auto"/>
              <w:jc w:val="both"/>
              <w:rPr>
                <w:rFonts w:ascii="Times New Roman" w:hAnsi="Times New Roman" w:cs="Times New Roman"/>
                <w:sz w:val="24"/>
                <w:szCs w:val="24"/>
              </w:rPr>
            </w:pPr>
            <w:r w:rsidRPr="002D1583">
              <w:rPr>
                <w:rFonts w:ascii="Times New Roman" w:eastAsia="Times New Roman" w:hAnsi="Times New Roman" w:cs="Times New Roman"/>
                <w:b/>
                <w:color w:val="000000"/>
                <w:sz w:val="24"/>
                <w:szCs w:val="24"/>
                <w:lang w:eastAsia="ru-RU"/>
              </w:rPr>
              <w:t>Домашнее творческое задание</w:t>
            </w:r>
          </w:p>
        </w:tc>
      </w:tr>
      <w:tr w:rsidR="00234F97" w:rsidRPr="002D1583" w14:paraId="2308D85F" w14:textId="77777777" w:rsidTr="004B2822">
        <w:trPr>
          <w:trHeight w:val="81"/>
        </w:trPr>
        <w:tc>
          <w:tcPr>
            <w:tcW w:w="232" w:type="pct"/>
            <w:shd w:val="clear" w:color="auto" w:fill="auto"/>
          </w:tcPr>
          <w:p w14:paraId="2DB00B28"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5A8BC9F"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r w:rsidRPr="002D1583">
              <w:rPr>
                <w:rFonts w:ascii="Times New Roman" w:hAnsi="Times New Roman" w:cs="Times New Roman"/>
                <w:sz w:val="24"/>
                <w:szCs w:val="24"/>
              </w:rPr>
              <w:t>Итого в %</w:t>
            </w:r>
          </w:p>
        </w:tc>
        <w:tc>
          <w:tcPr>
            <w:tcW w:w="622" w:type="pct"/>
            <w:shd w:val="clear" w:color="auto" w:fill="auto"/>
          </w:tcPr>
          <w:p w14:paraId="4558F75A" w14:textId="77777777" w:rsidR="00234F97" w:rsidRPr="002D1583" w:rsidRDefault="00234F97" w:rsidP="009D194C">
            <w:pPr>
              <w:tabs>
                <w:tab w:val="right" w:pos="851"/>
              </w:tabs>
              <w:spacing w:after="0" w:line="240" w:lineRule="auto"/>
              <w:jc w:val="center"/>
              <w:rPr>
                <w:rFonts w:ascii="Times New Roman" w:hAnsi="Times New Roman" w:cs="Times New Roman"/>
                <w:sz w:val="24"/>
                <w:szCs w:val="24"/>
              </w:rPr>
            </w:pPr>
          </w:p>
        </w:tc>
        <w:tc>
          <w:tcPr>
            <w:tcW w:w="556" w:type="pct"/>
            <w:shd w:val="clear" w:color="auto" w:fill="auto"/>
          </w:tcPr>
          <w:p w14:paraId="489CD011" w14:textId="6861DE2B" w:rsidR="00234F97" w:rsidRPr="002D1583" w:rsidRDefault="009D194C" w:rsidP="009D194C">
            <w:pPr>
              <w:tabs>
                <w:tab w:val="right" w:pos="851"/>
              </w:tabs>
              <w:spacing w:after="0" w:line="240" w:lineRule="auto"/>
              <w:jc w:val="center"/>
              <w:rPr>
                <w:rFonts w:ascii="Times New Roman" w:hAnsi="Times New Roman" w:cs="Times New Roman"/>
                <w:b/>
                <w:sz w:val="24"/>
                <w:szCs w:val="24"/>
              </w:rPr>
            </w:pPr>
            <w:r w:rsidRPr="002D1583">
              <w:rPr>
                <w:rFonts w:ascii="Times New Roman" w:hAnsi="Times New Roman" w:cs="Times New Roman"/>
                <w:b/>
                <w:sz w:val="24"/>
                <w:szCs w:val="24"/>
              </w:rPr>
              <w:t>31%</w:t>
            </w:r>
          </w:p>
        </w:tc>
        <w:tc>
          <w:tcPr>
            <w:tcW w:w="556" w:type="pct"/>
            <w:shd w:val="clear" w:color="auto" w:fill="auto"/>
          </w:tcPr>
          <w:p w14:paraId="42E70587" w14:textId="05723D6F" w:rsidR="00234F97" w:rsidRPr="002D1583" w:rsidRDefault="009D194C" w:rsidP="009D194C">
            <w:pPr>
              <w:tabs>
                <w:tab w:val="right" w:pos="851"/>
              </w:tabs>
              <w:spacing w:after="0" w:line="240" w:lineRule="auto"/>
              <w:jc w:val="center"/>
              <w:rPr>
                <w:rFonts w:ascii="Times New Roman" w:hAnsi="Times New Roman" w:cs="Times New Roman"/>
                <w:b/>
                <w:sz w:val="24"/>
                <w:szCs w:val="24"/>
              </w:rPr>
            </w:pPr>
            <w:r w:rsidRPr="002D1583">
              <w:rPr>
                <w:rFonts w:ascii="Times New Roman" w:hAnsi="Times New Roman" w:cs="Times New Roman"/>
                <w:b/>
                <w:sz w:val="24"/>
                <w:szCs w:val="24"/>
              </w:rPr>
              <w:t>47%</w:t>
            </w:r>
          </w:p>
        </w:tc>
        <w:tc>
          <w:tcPr>
            <w:tcW w:w="765" w:type="pct"/>
            <w:shd w:val="clear" w:color="auto" w:fill="auto"/>
          </w:tcPr>
          <w:p w14:paraId="33CBD9D2" w14:textId="76E646C0" w:rsidR="00234F97" w:rsidRPr="002D1583" w:rsidRDefault="009D194C" w:rsidP="009D194C">
            <w:pPr>
              <w:tabs>
                <w:tab w:val="right" w:pos="851"/>
              </w:tabs>
              <w:spacing w:after="0" w:line="240" w:lineRule="auto"/>
              <w:jc w:val="center"/>
              <w:rPr>
                <w:rFonts w:ascii="Times New Roman" w:hAnsi="Times New Roman" w:cs="Times New Roman"/>
                <w:b/>
                <w:sz w:val="24"/>
                <w:szCs w:val="24"/>
              </w:rPr>
            </w:pPr>
            <w:r w:rsidRPr="002D1583">
              <w:rPr>
                <w:rFonts w:ascii="Times New Roman" w:hAnsi="Times New Roman" w:cs="Times New Roman"/>
                <w:b/>
                <w:sz w:val="24"/>
                <w:szCs w:val="24"/>
              </w:rPr>
              <w:t>53%</w:t>
            </w:r>
          </w:p>
        </w:tc>
        <w:tc>
          <w:tcPr>
            <w:tcW w:w="638" w:type="pct"/>
            <w:shd w:val="clear" w:color="auto" w:fill="auto"/>
          </w:tcPr>
          <w:p w14:paraId="2E701599" w14:textId="4BB79F0D" w:rsidR="00234F97" w:rsidRPr="002D1583" w:rsidRDefault="009D194C" w:rsidP="009D194C">
            <w:pPr>
              <w:tabs>
                <w:tab w:val="right" w:pos="851"/>
              </w:tabs>
              <w:spacing w:after="0" w:line="240" w:lineRule="auto"/>
              <w:jc w:val="center"/>
              <w:rPr>
                <w:rFonts w:ascii="Times New Roman" w:hAnsi="Times New Roman" w:cs="Times New Roman"/>
                <w:b/>
                <w:sz w:val="24"/>
                <w:szCs w:val="24"/>
              </w:rPr>
            </w:pPr>
            <w:r w:rsidRPr="002D1583">
              <w:rPr>
                <w:rFonts w:ascii="Times New Roman" w:hAnsi="Times New Roman" w:cs="Times New Roman"/>
                <w:b/>
                <w:sz w:val="24"/>
                <w:szCs w:val="24"/>
              </w:rPr>
              <w:t>69%</w:t>
            </w:r>
          </w:p>
        </w:tc>
        <w:tc>
          <w:tcPr>
            <w:tcW w:w="819" w:type="pct"/>
            <w:shd w:val="clear" w:color="auto" w:fill="auto"/>
          </w:tcPr>
          <w:p w14:paraId="1CF94CED" w14:textId="77777777" w:rsidR="00234F97" w:rsidRPr="002D1583"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2D1583"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Pr="002D1583" w:rsidRDefault="00923A8E" w:rsidP="001B1EEE">
      <w:pPr>
        <w:keepNext/>
        <w:spacing w:before="120" w:after="120" w:line="240" w:lineRule="auto"/>
        <w:jc w:val="center"/>
        <w:rPr>
          <w:rFonts w:ascii="Times New Roman" w:eastAsia="Times New Roman" w:hAnsi="Times New Roman" w:cs="Times New Roman"/>
          <w:b/>
          <w:bCs/>
          <w:sz w:val="28"/>
          <w:szCs w:val="28"/>
        </w:rPr>
      </w:pPr>
      <w:r w:rsidRPr="002D1583">
        <w:rPr>
          <w:rFonts w:ascii="Times New Roman" w:eastAsia="Times New Roman" w:hAnsi="Times New Roman" w:cs="Times New Roman"/>
          <w:b/>
          <w:bCs/>
          <w:sz w:val="28"/>
          <w:szCs w:val="28"/>
        </w:rPr>
        <w:t>5.3. Содержание практических и семинарских занятий</w:t>
      </w:r>
      <w:bookmarkEnd w:id="29"/>
    </w:p>
    <w:p w14:paraId="18BF8641" w14:textId="198B865C" w:rsidR="00923A8E" w:rsidRPr="002D1583" w:rsidRDefault="00743157"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4</w:t>
      </w:r>
    </w:p>
    <w:tbl>
      <w:tblPr>
        <w:tblStyle w:val="211"/>
        <w:tblW w:w="9819" w:type="dxa"/>
        <w:tblLayout w:type="fixed"/>
        <w:tblLook w:val="04A0" w:firstRow="1" w:lastRow="0" w:firstColumn="1" w:lastColumn="0" w:noHBand="0" w:noVBand="1"/>
      </w:tblPr>
      <w:tblGrid>
        <w:gridCol w:w="2263"/>
        <w:gridCol w:w="5812"/>
        <w:gridCol w:w="1744"/>
      </w:tblGrid>
      <w:tr w:rsidR="00F74A5F" w:rsidRPr="002D1583" w14:paraId="2A631598" w14:textId="77777777" w:rsidTr="00F74A5F">
        <w:tc>
          <w:tcPr>
            <w:tcW w:w="2263" w:type="dxa"/>
          </w:tcPr>
          <w:p w14:paraId="068E3340" w14:textId="77777777" w:rsidR="00F74A5F" w:rsidRPr="002D1583" w:rsidRDefault="00F74A5F" w:rsidP="00F74A5F">
            <w:pPr>
              <w:jc w:val="center"/>
              <w:rPr>
                <w:rFonts w:ascii="Times New Roman" w:eastAsia="Times New Roman" w:hAnsi="Times New Roman"/>
                <w:b/>
                <w:sz w:val="24"/>
                <w:szCs w:val="24"/>
              </w:rPr>
            </w:pPr>
            <w:bookmarkStart w:id="30" w:name="_Toc423707039"/>
            <w:r w:rsidRPr="002D158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2D1583" w:rsidRDefault="00F74A5F" w:rsidP="00F74A5F">
            <w:pPr>
              <w:jc w:val="center"/>
              <w:rPr>
                <w:rFonts w:ascii="Times New Roman" w:eastAsia="Times New Roman" w:hAnsi="Times New Roman"/>
                <w:b/>
                <w:sz w:val="24"/>
                <w:szCs w:val="24"/>
              </w:rPr>
            </w:pPr>
            <w:r w:rsidRPr="002D158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2D1583" w:rsidRDefault="00F74A5F" w:rsidP="00F74A5F">
            <w:pPr>
              <w:jc w:val="center"/>
              <w:rPr>
                <w:rFonts w:ascii="Times New Roman" w:eastAsia="Times New Roman" w:hAnsi="Times New Roman"/>
                <w:b/>
                <w:sz w:val="24"/>
                <w:szCs w:val="24"/>
              </w:rPr>
            </w:pPr>
            <w:r w:rsidRPr="002D1583">
              <w:rPr>
                <w:rFonts w:ascii="Times New Roman" w:eastAsia="Times New Roman" w:hAnsi="Times New Roman"/>
                <w:b/>
                <w:sz w:val="24"/>
                <w:szCs w:val="24"/>
              </w:rPr>
              <w:t>Формы проведения занятий</w:t>
            </w:r>
          </w:p>
        </w:tc>
      </w:tr>
      <w:tr w:rsidR="00AC27ED" w:rsidRPr="002D1583" w14:paraId="037B37FA" w14:textId="77777777" w:rsidTr="00F74A5F">
        <w:tc>
          <w:tcPr>
            <w:tcW w:w="2263" w:type="dxa"/>
            <w:shd w:val="clear" w:color="auto" w:fill="auto"/>
            <w:vAlign w:val="center"/>
          </w:tcPr>
          <w:p w14:paraId="59DCCF00" w14:textId="6FC885B9" w:rsidR="00AC27ED" w:rsidRPr="002D1583" w:rsidRDefault="00AC27ED" w:rsidP="00AC27ED">
            <w:pPr>
              <w:autoSpaceDE w:val="0"/>
              <w:autoSpaceDN w:val="0"/>
              <w:adjustRightInd w:val="0"/>
              <w:ind w:firstLine="22"/>
              <w:rPr>
                <w:rFonts w:ascii="Times New Roman" w:eastAsia="Times New Roman" w:hAnsi="Times New Roman"/>
                <w:sz w:val="24"/>
                <w:szCs w:val="24"/>
                <w:lang w:eastAsia="ru-RU"/>
              </w:rPr>
            </w:pPr>
            <w:r w:rsidRPr="002D1583">
              <w:rPr>
                <w:rFonts w:ascii="Times New Roman" w:hAnsi="Times New Roman"/>
                <w:sz w:val="24"/>
                <w:szCs w:val="24"/>
              </w:rPr>
              <w:t>Тема 1. Корпоративное мошенничество: понятие и сущность, генезис и эволюция</w:t>
            </w:r>
          </w:p>
        </w:tc>
        <w:tc>
          <w:tcPr>
            <w:tcW w:w="5812" w:type="dxa"/>
          </w:tcPr>
          <w:p w14:paraId="2682E992"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Понятие корпоративное мошенничество.</w:t>
            </w:r>
          </w:p>
          <w:p w14:paraId="0747595D"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Сущность корпоративного мошенничества.</w:t>
            </w:r>
          </w:p>
          <w:p w14:paraId="573BF7A9"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Причины возникновения мошенничества.</w:t>
            </w:r>
          </w:p>
          <w:p w14:paraId="3298F50C"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 xml:space="preserve">Признаки корпоративного мошенничества. </w:t>
            </w:r>
          </w:p>
          <w:p w14:paraId="30FDA15B"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proofErr w:type="spellStart"/>
            <w:r w:rsidRPr="002D1583">
              <w:rPr>
                <w:rFonts w:ascii="Times New Roman" w:eastAsia="Times New Roman" w:hAnsi="Times New Roman"/>
                <w:sz w:val="24"/>
                <w:szCs w:val="24"/>
                <w:lang w:eastAsia="ru-RU"/>
              </w:rPr>
              <w:t>Типологизация</w:t>
            </w:r>
            <w:proofErr w:type="spellEnd"/>
            <w:r w:rsidRPr="002D1583">
              <w:rPr>
                <w:rFonts w:ascii="Times New Roman" w:eastAsia="Times New Roman" w:hAnsi="Times New Roman"/>
                <w:sz w:val="24"/>
                <w:szCs w:val="24"/>
                <w:lang w:eastAsia="ru-RU"/>
              </w:rPr>
              <w:t xml:space="preserve"> мошенничества. </w:t>
            </w:r>
          </w:p>
          <w:p w14:paraId="0D23EB4A" w14:textId="77777777" w:rsidR="00AC27ED" w:rsidRPr="002D1583" w:rsidRDefault="00AC27ED" w:rsidP="00772C51">
            <w:pPr>
              <w:widowControl w:val="0"/>
              <w:numPr>
                <w:ilvl w:val="0"/>
                <w:numId w:val="5"/>
              </w:numPr>
              <w:ind w:firstLine="22"/>
              <w:rPr>
                <w:rFonts w:ascii="Times New Roman" w:eastAsia="Times New Roman" w:hAnsi="Times New Roman"/>
                <w:sz w:val="24"/>
                <w:szCs w:val="24"/>
                <w:lang w:eastAsia="ru-RU"/>
              </w:rPr>
            </w:pPr>
            <w:r w:rsidRPr="002D1583">
              <w:rPr>
                <w:rFonts w:ascii="Times New Roman" w:hAnsi="Times New Roman"/>
                <w:sz w:val="24"/>
                <w:szCs w:val="24"/>
              </w:rPr>
              <w:t>Субъекты корпоративного мошенничества.</w:t>
            </w:r>
            <w:r w:rsidRPr="002D1583">
              <w:rPr>
                <w:rFonts w:ascii="Times New Roman" w:eastAsia="Times New Roman" w:hAnsi="Times New Roman"/>
                <w:sz w:val="24"/>
                <w:szCs w:val="24"/>
                <w:lang w:eastAsia="ru-RU"/>
              </w:rPr>
              <w:t xml:space="preserve"> </w:t>
            </w:r>
          </w:p>
          <w:p w14:paraId="36063772"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 xml:space="preserve">Ключевые риск индикаторы. </w:t>
            </w:r>
          </w:p>
          <w:p w14:paraId="2789E7C8" w14:textId="77777777" w:rsidR="00AC27ED" w:rsidRPr="002D1583" w:rsidRDefault="00AC27ED" w:rsidP="00772C51">
            <w:pPr>
              <w:widowControl w:val="0"/>
              <w:numPr>
                <w:ilvl w:val="0"/>
                <w:numId w:val="5"/>
              </w:numPr>
              <w:ind w:firstLine="22"/>
              <w:jc w:val="both"/>
              <w:rPr>
                <w:rFonts w:ascii="Times New Roman" w:eastAsia="Times New Roman" w:hAnsi="Times New Roman"/>
                <w:sz w:val="24"/>
                <w:szCs w:val="24"/>
                <w:lang w:eastAsia="ru-RU"/>
              </w:rPr>
            </w:pPr>
            <w:r w:rsidRPr="002D1583">
              <w:rPr>
                <w:rFonts w:ascii="Times New Roman" w:eastAsia="Times New Roman" w:hAnsi="Times New Roman"/>
                <w:sz w:val="24"/>
                <w:szCs w:val="24"/>
                <w:lang w:eastAsia="ru-RU"/>
              </w:rPr>
              <w:t xml:space="preserve">Измерение и моделирование. </w:t>
            </w:r>
          </w:p>
          <w:p w14:paraId="28225839" w14:textId="77777777" w:rsidR="00F25918" w:rsidRPr="004B2822" w:rsidRDefault="00F25918" w:rsidP="00F25918">
            <w:pPr>
              <w:tabs>
                <w:tab w:val="left" w:pos="271"/>
              </w:tabs>
              <w:ind w:left="426" w:firstLine="22"/>
              <w:jc w:val="center"/>
              <w:rPr>
                <w:rFonts w:ascii="Times New Roman" w:hAnsi="Times New Roman"/>
                <w:i/>
              </w:rPr>
            </w:pPr>
            <w:r w:rsidRPr="004B2822">
              <w:rPr>
                <w:rFonts w:ascii="Times New Roman" w:hAnsi="Times New Roman"/>
                <w:i/>
              </w:rPr>
              <w:t xml:space="preserve">Рекомендуемые источники: </w:t>
            </w:r>
          </w:p>
          <w:p w14:paraId="489F40F9" w14:textId="77777777" w:rsidR="00F25918" w:rsidRPr="004B2822" w:rsidRDefault="00F25918" w:rsidP="00F25918">
            <w:pPr>
              <w:tabs>
                <w:tab w:val="left" w:pos="271"/>
              </w:tabs>
              <w:ind w:left="426" w:firstLine="22"/>
              <w:jc w:val="center"/>
              <w:rPr>
                <w:rFonts w:ascii="Times New Roman" w:hAnsi="Times New Roman"/>
                <w:i/>
              </w:rPr>
            </w:pPr>
            <w:r>
              <w:rPr>
                <w:rFonts w:ascii="Times New Roman" w:hAnsi="Times New Roman"/>
                <w:i/>
              </w:rPr>
              <w:t>Основная 1</w:t>
            </w:r>
            <w:r w:rsidRPr="004B2822">
              <w:rPr>
                <w:rFonts w:ascii="Times New Roman" w:hAnsi="Times New Roman"/>
                <w:i/>
              </w:rPr>
              <w:t>.</w:t>
            </w:r>
          </w:p>
          <w:p w14:paraId="208C6820" w14:textId="77777777" w:rsidR="00F25918" w:rsidRPr="004B2822" w:rsidRDefault="00F25918" w:rsidP="00F25918">
            <w:pPr>
              <w:ind w:left="426" w:firstLine="22"/>
              <w:jc w:val="center"/>
              <w:rPr>
                <w:rFonts w:ascii="Times New Roman" w:hAnsi="Times New Roman"/>
                <w:i/>
              </w:rPr>
            </w:pPr>
            <w:r>
              <w:rPr>
                <w:rFonts w:ascii="Times New Roman" w:hAnsi="Times New Roman"/>
                <w:i/>
              </w:rPr>
              <w:t>Дополнительная 2-5</w:t>
            </w:r>
            <w:r w:rsidRPr="004B2822">
              <w:rPr>
                <w:rFonts w:ascii="Times New Roman" w:hAnsi="Times New Roman"/>
                <w:i/>
              </w:rPr>
              <w:t>.</w:t>
            </w:r>
          </w:p>
          <w:p w14:paraId="39B08751" w14:textId="45835B08" w:rsidR="00AC27ED" w:rsidRPr="002D1583" w:rsidRDefault="00F25918" w:rsidP="00F25918">
            <w:pPr>
              <w:widowControl w:val="0"/>
              <w:ind w:left="426" w:firstLine="22"/>
              <w:jc w:val="center"/>
              <w:rPr>
                <w:rFonts w:ascii="Times New Roman" w:eastAsia="Times New Roman" w:hAnsi="Times New Roman"/>
                <w:i/>
                <w:sz w:val="24"/>
                <w:szCs w:val="24"/>
                <w:lang w:eastAsia="ru-RU"/>
              </w:rPr>
            </w:pPr>
            <w:r w:rsidRPr="00540B37">
              <w:rPr>
                <w:rFonts w:ascii="Times New Roman" w:hAnsi="Times New Roman"/>
                <w:i/>
              </w:rPr>
              <w:t>Электронные ресурсы БИК</w:t>
            </w:r>
            <w:r>
              <w:rPr>
                <w:rFonts w:ascii="Times New Roman" w:hAnsi="Times New Roman"/>
                <w:i/>
              </w:rPr>
              <w:t>.</w:t>
            </w:r>
          </w:p>
        </w:tc>
        <w:tc>
          <w:tcPr>
            <w:tcW w:w="1744" w:type="dxa"/>
          </w:tcPr>
          <w:p w14:paraId="44440964" w14:textId="77777777" w:rsidR="00AC27ED" w:rsidRPr="002D1583" w:rsidRDefault="00AC27ED" w:rsidP="00AC27ED">
            <w:pPr>
              <w:widowControl w:val="0"/>
              <w:ind w:firstLine="22"/>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t>Устные ответы</w:t>
            </w:r>
          </w:p>
          <w:p w14:paraId="01290870" w14:textId="77777777" w:rsidR="00AC27ED" w:rsidRPr="002D1583" w:rsidRDefault="00AC27ED" w:rsidP="00AC27ED">
            <w:pPr>
              <w:ind w:firstLine="22"/>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t>Решение задач с последующим обсуждением</w:t>
            </w:r>
          </w:p>
          <w:p w14:paraId="1E3572A0" w14:textId="77777777" w:rsidR="00AC27ED" w:rsidRPr="002D1583" w:rsidRDefault="00AC27ED" w:rsidP="00AC27ED">
            <w:pPr>
              <w:keepNext/>
              <w:widowControl w:val="0"/>
              <w:autoSpaceDE w:val="0"/>
              <w:autoSpaceDN w:val="0"/>
              <w:adjustRightInd w:val="0"/>
              <w:ind w:firstLine="22"/>
              <w:rPr>
                <w:rFonts w:ascii="Times New Roman" w:hAnsi="Times New Roman"/>
                <w:sz w:val="24"/>
                <w:szCs w:val="24"/>
              </w:rPr>
            </w:pPr>
            <w:r w:rsidRPr="002D1583">
              <w:rPr>
                <w:rFonts w:ascii="Times New Roman" w:eastAsia="Times New Roman" w:hAnsi="Times New Roman"/>
                <w:noProof/>
                <w:sz w:val="24"/>
                <w:szCs w:val="24"/>
                <w:lang w:eastAsia="ru-RU"/>
              </w:rPr>
              <w:t>Решение тестов</w:t>
            </w:r>
          </w:p>
        </w:tc>
      </w:tr>
      <w:tr w:rsidR="00AC27ED" w:rsidRPr="002D1583" w14:paraId="0B2BAB31" w14:textId="77777777" w:rsidTr="00F74A5F">
        <w:tc>
          <w:tcPr>
            <w:tcW w:w="2263" w:type="dxa"/>
            <w:shd w:val="clear" w:color="auto" w:fill="auto"/>
            <w:vAlign w:val="center"/>
          </w:tcPr>
          <w:p w14:paraId="291F1440" w14:textId="7ABF0922" w:rsidR="00AC27ED" w:rsidRPr="002D1583" w:rsidRDefault="00AC27ED" w:rsidP="00AC27ED">
            <w:pPr>
              <w:autoSpaceDE w:val="0"/>
              <w:autoSpaceDN w:val="0"/>
              <w:adjustRightInd w:val="0"/>
              <w:ind w:firstLine="22"/>
              <w:rPr>
                <w:rFonts w:ascii="Times New Roman" w:eastAsia="Times New Roman" w:hAnsi="Times New Roman"/>
                <w:sz w:val="24"/>
                <w:szCs w:val="24"/>
                <w:lang w:eastAsia="ru-RU"/>
              </w:rPr>
            </w:pPr>
            <w:r w:rsidRPr="002D1583">
              <w:rPr>
                <w:rFonts w:ascii="Times New Roman" w:hAnsi="Times New Roman"/>
                <w:sz w:val="24"/>
                <w:szCs w:val="24"/>
              </w:rPr>
              <w:t>Тема 2. Противодействие корпоративному мошенничеству</w:t>
            </w:r>
          </w:p>
        </w:tc>
        <w:tc>
          <w:tcPr>
            <w:tcW w:w="5812" w:type="dxa"/>
            <w:shd w:val="clear" w:color="auto" w:fill="auto"/>
          </w:tcPr>
          <w:p w14:paraId="077AD085"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Экономическая природа корпоративного мошенничества.</w:t>
            </w:r>
          </w:p>
          <w:p w14:paraId="0D9E402F"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 xml:space="preserve"> Современные виды корпоративного мошенничества. </w:t>
            </w:r>
          </w:p>
          <w:p w14:paraId="0B10F197"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shd w:val="clear" w:color="auto" w:fill="FFFFFF"/>
                <w:lang w:eastAsia="en-US"/>
              </w:rPr>
              <w:t xml:space="preserve">Основные </w:t>
            </w:r>
            <w:r w:rsidRPr="002D1583">
              <w:rPr>
                <w:lang w:eastAsia="en-US"/>
              </w:rPr>
              <w:t xml:space="preserve">схемы и способы </w:t>
            </w:r>
            <w:r w:rsidRPr="002D1583">
              <w:rPr>
                <w:shd w:val="clear" w:color="auto" w:fill="FFFFFF"/>
                <w:lang w:eastAsia="en-US"/>
              </w:rPr>
              <w:t xml:space="preserve">корпоративного </w:t>
            </w:r>
            <w:r w:rsidRPr="002D1583">
              <w:rPr>
                <w:lang w:eastAsia="en-US"/>
              </w:rPr>
              <w:t xml:space="preserve">мошенничества. </w:t>
            </w:r>
          </w:p>
          <w:p w14:paraId="2410EF45"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Классификация корпоративного мошенничества.</w:t>
            </w:r>
          </w:p>
          <w:p w14:paraId="38B7F37F"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lastRenderedPageBreak/>
              <w:t>Субъекты корпоративного мошенничества.</w:t>
            </w:r>
          </w:p>
          <w:p w14:paraId="04052948"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 xml:space="preserve">Основные категории мошенничества в модели Ассоциации дипломированных экспертов по </w:t>
            </w:r>
          </w:p>
          <w:p w14:paraId="550D4FF9"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 xml:space="preserve">Основные способы корпоративного мошенничества </w:t>
            </w:r>
          </w:p>
          <w:p w14:paraId="7AC1F2B9"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Схемы присвоения финансовых результатов.</w:t>
            </w:r>
          </w:p>
          <w:p w14:paraId="7D89994A" w14:textId="77777777" w:rsidR="00AC27ED" w:rsidRPr="002D1583" w:rsidRDefault="00AC27ED" w:rsidP="00772C51">
            <w:pPr>
              <w:pStyle w:val="chrome"/>
              <w:numPr>
                <w:ilvl w:val="0"/>
                <w:numId w:val="6"/>
              </w:numPr>
              <w:shd w:val="clear" w:color="auto" w:fill="FFFFFF"/>
              <w:spacing w:before="0" w:beforeAutospacing="0" w:after="0" w:afterAutospacing="0"/>
              <w:textAlignment w:val="baseline"/>
              <w:rPr>
                <w:lang w:eastAsia="en-US"/>
              </w:rPr>
            </w:pPr>
            <w:r w:rsidRPr="002D1583">
              <w:rPr>
                <w:lang w:eastAsia="en-US"/>
              </w:rPr>
              <w:t xml:space="preserve">Бизнес-процессы, подверженные риску мошенничества </w:t>
            </w:r>
          </w:p>
          <w:p w14:paraId="227D980E" w14:textId="77777777" w:rsidR="00F25918" w:rsidRPr="004B2822" w:rsidRDefault="00F25918" w:rsidP="00F25918">
            <w:pPr>
              <w:tabs>
                <w:tab w:val="left" w:pos="271"/>
              </w:tabs>
              <w:ind w:left="426" w:firstLine="22"/>
              <w:jc w:val="center"/>
              <w:rPr>
                <w:rFonts w:ascii="Times New Roman" w:hAnsi="Times New Roman"/>
                <w:i/>
              </w:rPr>
            </w:pPr>
            <w:r w:rsidRPr="004B2822">
              <w:rPr>
                <w:rFonts w:ascii="Times New Roman" w:hAnsi="Times New Roman"/>
                <w:i/>
              </w:rPr>
              <w:t xml:space="preserve">Рекомендуемые источники: </w:t>
            </w:r>
          </w:p>
          <w:p w14:paraId="473F236F" w14:textId="77777777" w:rsidR="00F25918" w:rsidRPr="004B2822" w:rsidRDefault="00F25918" w:rsidP="00F25918">
            <w:pPr>
              <w:tabs>
                <w:tab w:val="left" w:pos="271"/>
              </w:tabs>
              <w:ind w:left="426" w:firstLine="22"/>
              <w:jc w:val="center"/>
              <w:rPr>
                <w:rFonts w:ascii="Times New Roman" w:hAnsi="Times New Roman"/>
                <w:i/>
              </w:rPr>
            </w:pPr>
            <w:r>
              <w:rPr>
                <w:rFonts w:ascii="Times New Roman" w:hAnsi="Times New Roman"/>
                <w:i/>
              </w:rPr>
              <w:t>Основная 1</w:t>
            </w:r>
            <w:r w:rsidRPr="004B2822">
              <w:rPr>
                <w:rFonts w:ascii="Times New Roman" w:hAnsi="Times New Roman"/>
                <w:i/>
              </w:rPr>
              <w:t>.</w:t>
            </w:r>
          </w:p>
          <w:p w14:paraId="5C3F24B3" w14:textId="77777777" w:rsidR="00F25918" w:rsidRPr="004B2822" w:rsidRDefault="00F25918" w:rsidP="00F25918">
            <w:pPr>
              <w:ind w:left="426" w:firstLine="22"/>
              <w:jc w:val="center"/>
              <w:rPr>
                <w:rFonts w:ascii="Times New Roman" w:hAnsi="Times New Roman"/>
                <w:i/>
              </w:rPr>
            </w:pPr>
            <w:r>
              <w:rPr>
                <w:rFonts w:ascii="Times New Roman" w:hAnsi="Times New Roman"/>
                <w:i/>
              </w:rPr>
              <w:t>Дополнительная 2-5</w:t>
            </w:r>
            <w:r w:rsidRPr="004B2822">
              <w:rPr>
                <w:rFonts w:ascii="Times New Roman" w:hAnsi="Times New Roman"/>
                <w:i/>
              </w:rPr>
              <w:t>.</w:t>
            </w:r>
          </w:p>
          <w:p w14:paraId="1D1ECF91" w14:textId="7D6FDCE3" w:rsidR="00AC27ED" w:rsidRPr="002D1583" w:rsidRDefault="00F25918" w:rsidP="00F25918">
            <w:pPr>
              <w:ind w:left="426" w:firstLine="22"/>
              <w:jc w:val="center"/>
              <w:rPr>
                <w:rFonts w:ascii="Times New Roman" w:hAnsi="Times New Roman"/>
                <w:i/>
                <w:sz w:val="24"/>
                <w:szCs w:val="24"/>
              </w:rPr>
            </w:pPr>
            <w:r w:rsidRPr="00540B37">
              <w:rPr>
                <w:rFonts w:ascii="Times New Roman" w:hAnsi="Times New Roman"/>
                <w:i/>
              </w:rPr>
              <w:t>Электронные ресурсы БИК</w:t>
            </w:r>
            <w:r>
              <w:rPr>
                <w:rFonts w:ascii="Times New Roman" w:hAnsi="Times New Roman"/>
                <w:i/>
              </w:rPr>
              <w:t>.</w:t>
            </w:r>
          </w:p>
        </w:tc>
        <w:tc>
          <w:tcPr>
            <w:tcW w:w="1744" w:type="dxa"/>
          </w:tcPr>
          <w:p w14:paraId="420DA1D3" w14:textId="77777777" w:rsidR="00AC27ED" w:rsidRPr="002D1583" w:rsidRDefault="00AC27ED" w:rsidP="00AC27ED">
            <w:pPr>
              <w:ind w:firstLine="22"/>
              <w:jc w:val="both"/>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lastRenderedPageBreak/>
              <w:t>Решение тестов</w:t>
            </w:r>
          </w:p>
          <w:p w14:paraId="200605AE" w14:textId="77777777" w:rsidR="00AC27ED" w:rsidRPr="002D1583" w:rsidRDefault="00AC27ED" w:rsidP="00AC27ED">
            <w:pPr>
              <w:ind w:firstLine="22"/>
              <w:jc w:val="both"/>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t>Презентация</w:t>
            </w:r>
          </w:p>
          <w:p w14:paraId="22149883" w14:textId="77777777" w:rsidR="00AC27ED" w:rsidRPr="002D1583" w:rsidRDefault="00AC27ED" w:rsidP="00AC27ED">
            <w:pPr>
              <w:keepNext/>
              <w:widowControl w:val="0"/>
              <w:autoSpaceDE w:val="0"/>
              <w:autoSpaceDN w:val="0"/>
              <w:adjustRightInd w:val="0"/>
              <w:ind w:firstLine="22"/>
              <w:jc w:val="both"/>
              <w:rPr>
                <w:rFonts w:ascii="Times New Roman" w:hAnsi="Times New Roman"/>
                <w:sz w:val="24"/>
                <w:szCs w:val="24"/>
              </w:rPr>
            </w:pPr>
            <w:r w:rsidRPr="002D1583">
              <w:rPr>
                <w:rFonts w:ascii="Times New Roman" w:eastAsia="Times New Roman" w:hAnsi="Times New Roman"/>
                <w:noProof/>
                <w:sz w:val="24"/>
                <w:szCs w:val="24"/>
                <w:lang w:eastAsia="ru-RU"/>
              </w:rPr>
              <w:t>Устные ответы</w:t>
            </w:r>
          </w:p>
        </w:tc>
      </w:tr>
      <w:tr w:rsidR="00AC27ED" w:rsidRPr="002D1583" w14:paraId="45DC79E3" w14:textId="77777777" w:rsidTr="00F74A5F">
        <w:tc>
          <w:tcPr>
            <w:tcW w:w="2263" w:type="dxa"/>
            <w:shd w:val="clear" w:color="auto" w:fill="auto"/>
            <w:vAlign w:val="center"/>
          </w:tcPr>
          <w:p w14:paraId="255322DC" w14:textId="0DCE522B" w:rsidR="00AC27ED" w:rsidRPr="002D1583" w:rsidRDefault="00AC27ED" w:rsidP="00AC27ED">
            <w:pPr>
              <w:autoSpaceDE w:val="0"/>
              <w:autoSpaceDN w:val="0"/>
              <w:adjustRightInd w:val="0"/>
              <w:ind w:firstLine="22"/>
              <w:rPr>
                <w:rFonts w:ascii="Times New Roman" w:eastAsia="Times New Roman" w:hAnsi="Times New Roman"/>
                <w:sz w:val="24"/>
                <w:szCs w:val="24"/>
                <w:lang w:eastAsia="ru-RU"/>
              </w:rPr>
            </w:pPr>
            <w:r w:rsidRPr="002D1583">
              <w:rPr>
                <w:rFonts w:ascii="Times New Roman" w:hAnsi="Times New Roman"/>
                <w:sz w:val="24"/>
                <w:szCs w:val="24"/>
              </w:rPr>
              <w:t>Тема 3. Проблемы предотвращения, выявления и расследования мошеннических действий с учетом российской специфики</w:t>
            </w:r>
          </w:p>
        </w:tc>
        <w:tc>
          <w:tcPr>
            <w:tcW w:w="5812" w:type="dxa"/>
          </w:tcPr>
          <w:p w14:paraId="55BF8826" w14:textId="77777777" w:rsidR="00AC27ED" w:rsidRPr="002D1583" w:rsidRDefault="00AC27ED" w:rsidP="00772C51">
            <w:pPr>
              <w:pStyle w:val="af0"/>
              <w:widowControl w:val="0"/>
              <w:numPr>
                <w:ilvl w:val="0"/>
                <w:numId w:val="7"/>
              </w:numPr>
              <w:spacing w:after="0" w:line="240" w:lineRule="auto"/>
              <w:rPr>
                <w:rFonts w:ascii="Times New Roman" w:hAnsi="Times New Roman"/>
                <w:color w:val="333333"/>
                <w:sz w:val="24"/>
                <w:szCs w:val="24"/>
                <w:shd w:val="clear" w:color="auto" w:fill="FFFFFF"/>
              </w:rPr>
            </w:pPr>
            <w:r w:rsidRPr="002D1583">
              <w:rPr>
                <w:rFonts w:ascii="Times New Roman" w:hAnsi="Times New Roman"/>
                <w:color w:val="333333"/>
                <w:sz w:val="24"/>
                <w:szCs w:val="24"/>
                <w:shd w:val="clear" w:color="auto" w:fill="FFFFFF"/>
              </w:rPr>
              <w:t xml:space="preserve">Федеральный закон от 25.12.2008 № 273-ФЗ «О противодействии коррупции» о системе мер по противодействию корпоративному мошенничеству. </w:t>
            </w:r>
          </w:p>
          <w:p w14:paraId="2FD70926" w14:textId="77777777" w:rsidR="00AC27ED" w:rsidRPr="002D1583" w:rsidRDefault="00AC27ED" w:rsidP="00772C51">
            <w:pPr>
              <w:pStyle w:val="af0"/>
              <w:widowControl w:val="0"/>
              <w:numPr>
                <w:ilvl w:val="0"/>
                <w:numId w:val="7"/>
              </w:numPr>
              <w:spacing w:after="0" w:line="240" w:lineRule="auto"/>
              <w:rPr>
                <w:rFonts w:ascii="Times New Roman" w:hAnsi="Times New Roman"/>
                <w:color w:val="4D4D4D"/>
                <w:sz w:val="24"/>
                <w:szCs w:val="24"/>
              </w:rPr>
            </w:pPr>
            <w:proofErr w:type="spellStart"/>
            <w:r w:rsidRPr="002D1583">
              <w:rPr>
                <w:rFonts w:ascii="Times New Roman" w:hAnsi="Times New Roman"/>
                <w:color w:val="4D4D4D"/>
                <w:sz w:val="24"/>
                <w:szCs w:val="24"/>
              </w:rPr>
              <w:t>Форензик</w:t>
            </w:r>
            <w:proofErr w:type="spellEnd"/>
            <w:r w:rsidRPr="002D1583">
              <w:rPr>
                <w:rFonts w:ascii="Times New Roman" w:hAnsi="Times New Roman"/>
                <w:color w:val="4D4D4D"/>
                <w:sz w:val="24"/>
                <w:szCs w:val="24"/>
              </w:rPr>
              <w:t xml:space="preserve"> – как эффективный инструмент защиты бизнеса от корпоративного мошенничества.</w:t>
            </w:r>
          </w:p>
          <w:p w14:paraId="6786CD7F" w14:textId="77777777" w:rsidR="00AC27ED" w:rsidRPr="002D1583" w:rsidRDefault="00AC27ED" w:rsidP="00772C51">
            <w:pPr>
              <w:pStyle w:val="af0"/>
              <w:widowControl w:val="0"/>
              <w:numPr>
                <w:ilvl w:val="0"/>
                <w:numId w:val="7"/>
              </w:numPr>
              <w:spacing w:after="0" w:line="240" w:lineRule="auto"/>
              <w:rPr>
                <w:rFonts w:ascii="Times New Roman" w:hAnsi="Times New Roman"/>
                <w:color w:val="333333"/>
                <w:sz w:val="24"/>
                <w:szCs w:val="24"/>
                <w:shd w:val="clear" w:color="auto" w:fill="FFFFFF"/>
              </w:rPr>
            </w:pPr>
            <w:r w:rsidRPr="002D1583">
              <w:rPr>
                <w:rFonts w:ascii="Times New Roman" w:hAnsi="Times New Roman"/>
                <w:color w:val="333333"/>
                <w:sz w:val="24"/>
                <w:szCs w:val="24"/>
                <w:shd w:val="clear" w:color="auto" w:fill="FFFFFF"/>
              </w:rPr>
              <w:t>Сущность и содержание основных блоков бизнес-процесса противодействия корпоративному мошенничеству.</w:t>
            </w:r>
          </w:p>
          <w:p w14:paraId="3986610C" w14:textId="77777777" w:rsidR="00AC27ED" w:rsidRPr="002D1583" w:rsidRDefault="00AC27ED" w:rsidP="00772C51">
            <w:pPr>
              <w:pStyle w:val="af0"/>
              <w:widowControl w:val="0"/>
              <w:numPr>
                <w:ilvl w:val="0"/>
                <w:numId w:val="7"/>
              </w:numPr>
              <w:spacing w:after="0" w:line="240" w:lineRule="auto"/>
              <w:rPr>
                <w:rFonts w:ascii="Times New Roman" w:hAnsi="Times New Roman"/>
                <w:sz w:val="24"/>
                <w:szCs w:val="24"/>
              </w:rPr>
            </w:pPr>
            <w:r w:rsidRPr="002D1583">
              <w:rPr>
                <w:rFonts w:ascii="Times New Roman" w:hAnsi="Times New Roman"/>
                <w:sz w:val="24"/>
                <w:szCs w:val="24"/>
              </w:rPr>
              <w:t>Схемы коррупции, используемой по мнению ACFE.</w:t>
            </w:r>
          </w:p>
          <w:p w14:paraId="7345D004" w14:textId="77777777" w:rsidR="00AC27ED" w:rsidRPr="002D1583" w:rsidRDefault="00AC27ED" w:rsidP="00772C51">
            <w:pPr>
              <w:pStyle w:val="af0"/>
              <w:widowControl w:val="0"/>
              <w:numPr>
                <w:ilvl w:val="0"/>
                <w:numId w:val="7"/>
              </w:numPr>
              <w:spacing w:after="0" w:line="240" w:lineRule="auto"/>
              <w:rPr>
                <w:rFonts w:ascii="Times New Roman" w:hAnsi="Times New Roman"/>
                <w:sz w:val="24"/>
                <w:szCs w:val="24"/>
              </w:rPr>
            </w:pPr>
            <w:proofErr w:type="spellStart"/>
            <w:r w:rsidRPr="002D1583">
              <w:rPr>
                <w:rFonts w:ascii="Times New Roman" w:hAnsi="Times New Roman"/>
                <w:sz w:val="24"/>
                <w:szCs w:val="24"/>
              </w:rPr>
              <w:t>Комплаенс</w:t>
            </w:r>
            <w:proofErr w:type="spellEnd"/>
            <w:r w:rsidRPr="002D1583">
              <w:rPr>
                <w:rFonts w:ascii="Times New Roman" w:hAnsi="Times New Roman"/>
                <w:sz w:val="24"/>
                <w:szCs w:val="24"/>
              </w:rPr>
              <w:t xml:space="preserve"> и DLP система, как инструменты противодействия и борьбы с корпоративным мошенничеством.</w:t>
            </w:r>
          </w:p>
          <w:p w14:paraId="584A0E4E" w14:textId="77777777" w:rsidR="00AC27ED" w:rsidRPr="002D1583" w:rsidRDefault="00AC27ED" w:rsidP="00772C51">
            <w:pPr>
              <w:pStyle w:val="af0"/>
              <w:numPr>
                <w:ilvl w:val="0"/>
                <w:numId w:val="7"/>
              </w:numPr>
              <w:spacing w:after="0" w:line="240" w:lineRule="auto"/>
              <w:rPr>
                <w:rFonts w:ascii="Times New Roman" w:hAnsi="Times New Roman"/>
                <w:sz w:val="24"/>
                <w:szCs w:val="24"/>
                <w:shd w:val="clear" w:color="auto" w:fill="FFFFFF"/>
              </w:rPr>
            </w:pPr>
            <w:r w:rsidRPr="002D1583">
              <w:rPr>
                <w:rFonts w:ascii="Times New Roman" w:hAnsi="Times New Roman"/>
                <w:sz w:val="24"/>
                <w:szCs w:val="24"/>
                <w:shd w:val="clear" w:color="auto" w:fill="FFFFFF"/>
              </w:rPr>
              <w:t>Правовая основа и инструменты выявления и расследования корпоративного мошенничества.</w:t>
            </w:r>
          </w:p>
          <w:p w14:paraId="2C13B30F" w14:textId="77777777" w:rsidR="00AC27ED" w:rsidRPr="002D1583" w:rsidRDefault="00AC27ED" w:rsidP="00772C51">
            <w:pPr>
              <w:pStyle w:val="af0"/>
              <w:numPr>
                <w:ilvl w:val="0"/>
                <w:numId w:val="7"/>
              </w:numPr>
              <w:spacing w:after="0" w:line="240" w:lineRule="auto"/>
              <w:rPr>
                <w:rFonts w:ascii="Times New Roman" w:hAnsi="Times New Roman"/>
                <w:sz w:val="24"/>
                <w:szCs w:val="24"/>
              </w:rPr>
            </w:pPr>
            <w:r w:rsidRPr="002D1583">
              <w:rPr>
                <w:rFonts w:ascii="Times New Roman" w:hAnsi="Times New Roman"/>
                <w:color w:val="333333"/>
                <w:sz w:val="24"/>
                <w:szCs w:val="24"/>
                <w:shd w:val="clear" w:color="auto" w:fill="FFFFFF"/>
              </w:rPr>
              <w:t xml:space="preserve">Вовлечение правоохранительных органов в расследование корпоративного мошенничества. </w:t>
            </w:r>
          </w:p>
          <w:p w14:paraId="0AC90F6F" w14:textId="77777777" w:rsidR="00AC27ED" w:rsidRPr="002D1583" w:rsidRDefault="00AC27ED" w:rsidP="00772C51">
            <w:pPr>
              <w:pStyle w:val="af0"/>
              <w:numPr>
                <w:ilvl w:val="0"/>
                <w:numId w:val="7"/>
              </w:numPr>
              <w:spacing w:after="0" w:line="240" w:lineRule="auto"/>
              <w:rPr>
                <w:rFonts w:ascii="Times New Roman" w:hAnsi="Times New Roman"/>
                <w:sz w:val="24"/>
                <w:szCs w:val="24"/>
                <w:shd w:val="clear" w:color="auto" w:fill="FFFFFF"/>
              </w:rPr>
            </w:pPr>
            <w:r w:rsidRPr="002D1583">
              <w:rPr>
                <w:rFonts w:ascii="Times New Roman" w:hAnsi="Times New Roman"/>
                <w:sz w:val="24"/>
                <w:szCs w:val="24"/>
                <w:shd w:val="clear" w:color="auto" w:fill="FFFFFF"/>
              </w:rPr>
              <w:t>Корпоративное мошенничество-нормативно-правовая ответственность за правонарушения.</w:t>
            </w:r>
          </w:p>
          <w:p w14:paraId="5E61C5A7" w14:textId="5BC6FCFC" w:rsidR="00AC27ED" w:rsidRPr="002D1583" w:rsidRDefault="00AC27ED" w:rsidP="00772C51">
            <w:pPr>
              <w:pStyle w:val="af0"/>
              <w:numPr>
                <w:ilvl w:val="0"/>
                <w:numId w:val="7"/>
              </w:numPr>
              <w:spacing w:after="0" w:line="240" w:lineRule="auto"/>
              <w:rPr>
                <w:rFonts w:ascii="Times New Roman" w:hAnsi="Times New Roman"/>
                <w:color w:val="000000"/>
                <w:sz w:val="24"/>
                <w:szCs w:val="24"/>
              </w:rPr>
            </w:pPr>
            <w:r w:rsidRPr="002D1583">
              <w:rPr>
                <w:rFonts w:ascii="Times New Roman" w:hAnsi="Times New Roman"/>
                <w:color w:val="000000"/>
                <w:sz w:val="24"/>
                <w:szCs w:val="24"/>
              </w:rPr>
              <w:t xml:space="preserve">Инструменты для привлечения к ответственности и возмещения ущерба. </w:t>
            </w:r>
          </w:p>
          <w:p w14:paraId="7BE42DA7" w14:textId="47EA8537" w:rsidR="00AC27ED" w:rsidRPr="002D1583" w:rsidRDefault="00AC27ED" w:rsidP="00772C51">
            <w:pPr>
              <w:pStyle w:val="chrome"/>
              <w:numPr>
                <w:ilvl w:val="0"/>
                <w:numId w:val="7"/>
              </w:numPr>
              <w:shd w:val="clear" w:color="auto" w:fill="FFFFFF"/>
              <w:spacing w:before="0" w:beforeAutospacing="0" w:after="0" w:afterAutospacing="0"/>
              <w:textAlignment w:val="baseline"/>
              <w:rPr>
                <w:lang w:eastAsia="en-US"/>
              </w:rPr>
            </w:pPr>
            <w:r w:rsidRPr="002D1583">
              <w:rPr>
                <w:lang w:eastAsia="en-US"/>
              </w:rPr>
              <w:t>Сущность, риски и угрозы влияния корпоративного мошенничества на экономическую безопасность бизнеса.</w:t>
            </w:r>
            <w:r w:rsidRPr="002D1583">
              <w:rPr>
                <w:b/>
                <w:bCs/>
                <w:lang w:eastAsia="en-US"/>
              </w:rPr>
              <w:t xml:space="preserve"> </w:t>
            </w:r>
          </w:p>
          <w:p w14:paraId="04DA8A76" w14:textId="77777777" w:rsidR="00F25918" w:rsidRPr="004B2822" w:rsidRDefault="00F25918" w:rsidP="00F25918">
            <w:pPr>
              <w:tabs>
                <w:tab w:val="left" w:pos="271"/>
              </w:tabs>
              <w:ind w:left="426" w:firstLine="22"/>
              <w:jc w:val="center"/>
              <w:rPr>
                <w:rFonts w:ascii="Times New Roman" w:hAnsi="Times New Roman"/>
                <w:i/>
              </w:rPr>
            </w:pPr>
            <w:r w:rsidRPr="004B2822">
              <w:rPr>
                <w:rFonts w:ascii="Times New Roman" w:hAnsi="Times New Roman"/>
                <w:i/>
              </w:rPr>
              <w:t xml:space="preserve">Рекомендуемые источники: </w:t>
            </w:r>
          </w:p>
          <w:p w14:paraId="4EFE9414" w14:textId="77777777" w:rsidR="00F25918" w:rsidRPr="004B2822" w:rsidRDefault="00F25918" w:rsidP="00F25918">
            <w:pPr>
              <w:tabs>
                <w:tab w:val="left" w:pos="271"/>
              </w:tabs>
              <w:ind w:left="426" w:firstLine="22"/>
              <w:jc w:val="center"/>
              <w:rPr>
                <w:rFonts w:ascii="Times New Roman" w:hAnsi="Times New Roman"/>
                <w:i/>
              </w:rPr>
            </w:pPr>
            <w:r>
              <w:rPr>
                <w:rFonts w:ascii="Times New Roman" w:hAnsi="Times New Roman"/>
                <w:i/>
              </w:rPr>
              <w:t>Основная 1</w:t>
            </w:r>
            <w:r w:rsidRPr="004B2822">
              <w:rPr>
                <w:rFonts w:ascii="Times New Roman" w:hAnsi="Times New Roman"/>
                <w:i/>
              </w:rPr>
              <w:t>.</w:t>
            </w:r>
          </w:p>
          <w:p w14:paraId="17839A7C" w14:textId="77777777" w:rsidR="00F25918" w:rsidRPr="004B2822" w:rsidRDefault="00F25918" w:rsidP="00F25918">
            <w:pPr>
              <w:ind w:left="426" w:firstLine="22"/>
              <w:jc w:val="center"/>
              <w:rPr>
                <w:rFonts w:ascii="Times New Roman" w:hAnsi="Times New Roman"/>
                <w:i/>
              </w:rPr>
            </w:pPr>
            <w:r>
              <w:rPr>
                <w:rFonts w:ascii="Times New Roman" w:hAnsi="Times New Roman"/>
                <w:i/>
              </w:rPr>
              <w:t>Дополнительная 2-5</w:t>
            </w:r>
            <w:r w:rsidRPr="004B2822">
              <w:rPr>
                <w:rFonts w:ascii="Times New Roman" w:hAnsi="Times New Roman"/>
                <w:i/>
              </w:rPr>
              <w:t>.</w:t>
            </w:r>
          </w:p>
          <w:p w14:paraId="5747AEDF" w14:textId="2ECA4B02" w:rsidR="00AC27ED" w:rsidRPr="002D1583" w:rsidRDefault="00F25918" w:rsidP="00F25918">
            <w:pPr>
              <w:ind w:left="425" w:firstLine="22"/>
              <w:jc w:val="center"/>
              <w:rPr>
                <w:rFonts w:ascii="Times New Roman" w:eastAsia="Times New Roman" w:hAnsi="Times New Roman"/>
                <w:i/>
                <w:sz w:val="24"/>
                <w:szCs w:val="24"/>
                <w:lang w:eastAsia="ru-RU"/>
              </w:rPr>
            </w:pPr>
            <w:r w:rsidRPr="00540B37">
              <w:rPr>
                <w:rFonts w:ascii="Times New Roman" w:hAnsi="Times New Roman"/>
                <w:i/>
              </w:rPr>
              <w:t>Электронные ресурсы БИК</w:t>
            </w:r>
            <w:r>
              <w:rPr>
                <w:rFonts w:ascii="Times New Roman" w:hAnsi="Times New Roman"/>
                <w:i/>
              </w:rPr>
              <w:t>.</w:t>
            </w:r>
          </w:p>
        </w:tc>
        <w:tc>
          <w:tcPr>
            <w:tcW w:w="1744" w:type="dxa"/>
          </w:tcPr>
          <w:p w14:paraId="740C88B6" w14:textId="77777777" w:rsidR="00AC27ED" w:rsidRPr="002D1583" w:rsidRDefault="00AC27ED" w:rsidP="00AC27ED">
            <w:pPr>
              <w:ind w:firstLine="22"/>
              <w:jc w:val="both"/>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t>Устные ответы</w:t>
            </w:r>
          </w:p>
          <w:p w14:paraId="1FE596F2" w14:textId="77777777" w:rsidR="00AC27ED" w:rsidRPr="002D1583" w:rsidRDefault="00AC27ED" w:rsidP="00AC27ED">
            <w:pPr>
              <w:keepNext/>
              <w:widowControl w:val="0"/>
              <w:autoSpaceDE w:val="0"/>
              <w:autoSpaceDN w:val="0"/>
              <w:adjustRightInd w:val="0"/>
              <w:ind w:firstLine="22"/>
              <w:jc w:val="both"/>
              <w:rPr>
                <w:rFonts w:ascii="Times New Roman" w:hAnsi="Times New Roman"/>
                <w:sz w:val="24"/>
                <w:szCs w:val="24"/>
              </w:rPr>
            </w:pPr>
            <w:r w:rsidRPr="002D1583">
              <w:rPr>
                <w:rFonts w:ascii="Times New Roman" w:eastAsia="Times New Roman" w:hAnsi="Times New Roman"/>
                <w:noProof/>
                <w:sz w:val="24"/>
                <w:szCs w:val="24"/>
                <w:lang w:eastAsia="ru-RU"/>
              </w:rPr>
              <w:t>Решение задач с последующим обсуждением</w:t>
            </w:r>
          </w:p>
        </w:tc>
      </w:tr>
      <w:tr w:rsidR="00AC27ED" w:rsidRPr="002D1583" w14:paraId="577486CF" w14:textId="77777777" w:rsidTr="00C02F2B">
        <w:tc>
          <w:tcPr>
            <w:tcW w:w="2263" w:type="dxa"/>
            <w:shd w:val="clear" w:color="auto" w:fill="auto"/>
            <w:vAlign w:val="center"/>
          </w:tcPr>
          <w:p w14:paraId="363CC73E" w14:textId="3F32F5FE" w:rsidR="00AC27ED" w:rsidRPr="002D1583" w:rsidRDefault="00AC27ED" w:rsidP="00AC27ED">
            <w:pPr>
              <w:autoSpaceDE w:val="0"/>
              <w:autoSpaceDN w:val="0"/>
              <w:adjustRightInd w:val="0"/>
              <w:ind w:firstLine="22"/>
              <w:rPr>
                <w:rFonts w:ascii="Times New Roman" w:eastAsia="Times New Roman" w:hAnsi="Times New Roman"/>
                <w:sz w:val="24"/>
                <w:szCs w:val="24"/>
                <w:lang w:eastAsia="ru-RU"/>
              </w:rPr>
            </w:pPr>
            <w:r w:rsidRPr="002D1583">
              <w:rPr>
                <w:rFonts w:ascii="Times New Roman" w:hAnsi="Times New Roman"/>
                <w:sz w:val="24"/>
                <w:szCs w:val="24"/>
              </w:rPr>
              <w:t>Тема 4. Противодействие корпоративному мошенничеству как основа обеспечения экономической безопасности организаций</w:t>
            </w:r>
          </w:p>
        </w:tc>
        <w:tc>
          <w:tcPr>
            <w:tcW w:w="5812" w:type="dxa"/>
          </w:tcPr>
          <w:p w14:paraId="27B06391"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bCs/>
                <w:lang w:eastAsia="en-US"/>
              </w:rPr>
              <w:t>Уязвимые с точки зрения корпоративного мошенничества сферы и направления экономической деятельности.</w:t>
            </w:r>
          </w:p>
          <w:p w14:paraId="34E86CB8"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 xml:space="preserve">Борьба с корпоративным мошенничеством неотъемлемое условие экономической безопасности и стабильности. </w:t>
            </w:r>
          </w:p>
          <w:p w14:paraId="539FADC7"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 xml:space="preserve">Стандарты системы экономической безопасности по защите от корпоративного мошенничества. </w:t>
            </w:r>
          </w:p>
          <w:p w14:paraId="2FDA8A74"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Система мер экономической безопасности по противодействию корпоративному мошенничеству.</w:t>
            </w:r>
          </w:p>
          <w:p w14:paraId="6DFE51D7"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 xml:space="preserve">Использование методик </w:t>
            </w:r>
            <w:proofErr w:type="spellStart"/>
            <w:r w:rsidRPr="002D1583">
              <w:rPr>
                <w:lang w:eastAsia="en-US"/>
              </w:rPr>
              <w:t>форензики</w:t>
            </w:r>
            <w:proofErr w:type="spellEnd"/>
            <w:r w:rsidRPr="002D1583">
              <w:rPr>
                <w:lang w:eastAsia="en-US"/>
              </w:rPr>
              <w:t xml:space="preserve">. </w:t>
            </w:r>
          </w:p>
          <w:p w14:paraId="50968CCE"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Основные направления борьбы с корпоративным мошенничеством в России.</w:t>
            </w:r>
          </w:p>
          <w:p w14:paraId="3AA4A3A9"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lastRenderedPageBreak/>
              <w:t>Разработка комплекса мер, направленных не на минимизацию риска появления угроз, а на их ликвидацию.</w:t>
            </w:r>
          </w:p>
          <w:p w14:paraId="592768A7"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Создание корпоративного контроля, направленного на ликвидацию потерь прибыли, связанных с корпоративным мошенничеством.</w:t>
            </w:r>
          </w:p>
          <w:p w14:paraId="57E6BBD6"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Формирование полного доверия к службе экономической безопасности.</w:t>
            </w:r>
          </w:p>
          <w:p w14:paraId="49C0F388"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lang w:eastAsia="en-US"/>
              </w:rPr>
            </w:pPr>
            <w:r w:rsidRPr="002D1583">
              <w:rPr>
                <w:lang w:eastAsia="en-US"/>
              </w:rPr>
              <w:t>Противодействие скрытым видам корпоративного мошенничества со стороны третьих лиц.</w:t>
            </w:r>
          </w:p>
          <w:p w14:paraId="0A4B8CBD" w14:textId="77777777" w:rsidR="00AC27ED" w:rsidRPr="002D1583" w:rsidRDefault="00AC27ED" w:rsidP="00772C51">
            <w:pPr>
              <w:pStyle w:val="chrome"/>
              <w:numPr>
                <w:ilvl w:val="0"/>
                <w:numId w:val="8"/>
              </w:numPr>
              <w:shd w:val="clear" w:color="auto" w:fill="FFFFFF"/>
              <w:spacing w:before="0" w:beforeAutospacing="0" w:after="0" w:afterAutospacing="0"/>
              <w:textAlignment w:val="baseline"/>
              <w:rPr>
                <w:bCs/>
                <w:lang w:eastAsia="en-US"/>
              </w:rPr>
            </w:pPr>
            <w:r w:rsidRPr="002D1583">
              <w:rPr>
                <w:bCs/>
                <w:lang w:eastAsia="en-US"/>
              </w:rPr>
              <w:t xml:space="preserve">Внутрикорпоративные расследования: как правильно организовать </w:t>
            </w:r>
            <w:proofErr w:type="spellStart"/>
            <w:r w:rsidRPr="002D1583">
              <w:rPr>
                <w:bCs/>
                <w:lang w:eastAsia="en-US"/>
              </w:rPr>
              <w:t>комплаенс</w:t>
            </w:r>
            <w:proofErr w:type="spellEnd"/>
            <w:r w:rsidRPr="002D1583">
              <w:rPr>
                <w:bCs/>
                <w:lang w:eastAsia="en-US"/>
              </w:rPr>
              <w:t>-контроль?</w:t>
            </w:r>
          </w:p>
          <w:p w14:paraId="284DDFE5" w14:textId="77777777" w:rsidR="005A2CCF" w:rsidRPr="004B2822" w:rsidRDefault="005A2CCF" w:rsidP="005A2CCF">
            <w:pPr>
              <w:tabs>
                <w:tab w:val="left" w:pos="271"/>
              </w:tabs>
              <w:ind w:left="426" w:firstLine="22"/>
              <w:jc w:val="center"/>
              <w:rPr>
                <w:rFonts w:ascii="Times New Roman" w:hAnsi="Times New Roman"/>
                <w:i/>
              </w:rPr>
            </w:pPr>
            <w:r w:rsidRPr="004B2822">
              <w:rPr>
                <w:rFonts w:ascii="Times New Roman" w:hAnsi="Times New Roman"/>
                <w:i/>
              </w:rPr>
              <w:t xml:space="preserve">Рекомендуемые источники: </w:t>
            </w:r>
          </w:p>
          <w:p w14:paraId="4E93129B" w14:textId="3DACC4B8" w:rsidR="005A2CCF" w:rsidRPr="004B2822" w:rsidRDefault="00540B37" w:rsidP="005A2CCF">
            <w:pPr>
              <w:tabs>
                <w:tab w:val="left" w:pos="271"/>
              </w:tabs>
              <w:ind w:left="426" w:firstLine="22"/>
              <w:jc w:val="center"/>
              <w:rPr>
                <w:rFonts w:ascii="Times New Roman" w:hAnsi="Times New Roman"/>
                <w:i/>
              </w:rPr>
            </w:pPr>
            <w:r>
              <w:rPr>
                <w:rFonts w:ascii="Times New Roman" w:hAnsi="Times New Roman"/>
                <w:i/>
              </w:rPr>
              <w:t>Основная 1</w:t>
            </w:r>
            <w:r w:rsidR="005A2CCF" w:rsidRPr="004B2822">
              <w:rPr>
                <w:rFonts w:ascii="Times New Roman" w:hAnsi="Times New Roman"/>
                <w:i/>
              </w:rPr>
              <w:t>.</w:t>
            </w:r>
          </w:p>
          <w:p w14:paraId="7B3DA9E8" w14:textId="4D5E0843" w:rsidR="005A2CCF" w:rsidRPr="004B2822" w:rsidRDefault="00F25918" w:rsidP="005A2CCF">
            <w:pPr>
              <w:ind w:left="426" w:firstLine="22"/>
              <w:jc w:val="center"/>
              <w:rPr>
                <w:rFonts w:ascii="Times New Roman" w:hAnsi="Times New Roman"/>
                <w:i/>
              </w:rPr>
            </w:pPr>
            <w:r>
              <w:rPr>
                <w:rFonts w:ascii="Times New Roman" w:hAnsi="Times New Roman"/>
                <w:i/>
              </w:rPr>
              <w:t>Дополнительная 2-5</w:t>
            </w:r>
            <w:r w:rsidR="005A2CCF" w:rsidRPr="004B2822">
              <w:rPr>
                <w:rFonts w:ascii="Times New Roman" w:hAnsi="Times New Roman"/>
                <w:i/>
              </w:rPr>
              <w:t>.</w:t>
            </w:r>
          </w:p>
          <w:p w14:paraId="0246D430" w14:textId="02048CE9" w:rsidR="00AC27ED" w:rsidRPr="002D1583" w:rsidRDefault="00540B37" w:rsidP="005A2CCF">
            <w:pPr>
              <w:ind w:left="425" w:firstLine="22"/>
              <w:jc w:val="center"/>
              <w:rPr>
                <w:rFonts w:ascii="Times New Roman" w:eastAsia="Times New Roman" w:hAnsi="Times New Roman"/>
                <w:bCs/>
                <w:i/>
                <w:sz w:val="24"/>
                <w:szCs w:val="24"/>
                <w:lang w:eastAsia="ru-RU"/>
              </w:rPr>
            </w:pPr>
            <w:r w:rsidRPr="00540B37">
              <w:rPr>
                <w:rFonts w:ascii="Times New Roman" w:hAnsi="Times New Roman"/>
                <w:i/>
              </w:rPr>
              <w:t>Электронные ресурсы БИК</w:t>
            </w:r>
            <w:r>
              <w:rPr>
                <w:rFonts w:ascii="Times New Roman" w:hAnsi="Times New Roman"/>
                <w:i/>
              </w:rPr>
              <w:t>.</w:t>
            </w:r>
          </w:p>
        </w:tc>
        <w:tc>
          <w:tcPr>
            <w:tcW w:w="1744" w:type="dxa"/>
          </w:tcPr>
          <w:p w14:paraId="7246F31A" w14:textId="77777777" w:rsidR="00AC27ED" w:rsidRPr="002D1583" w:rsidRDefault="00AC27ED" w:rsidP="00AC27ED">
            <w:pPr>
              <w:ind w:firstLine="22"/>
              <w:jc w:val="both"/>
              <w:rPr>
                <w:rFonts w:ascii="Times New Roman" w:eastAsia="Times New Roman" w:hAnsi="Times New Roman"/>
                <w:noProof/>
                <w:sz w:val="24"/>
                <w:szCs w:val="24"/>
                <w:lang w:eastAsia="ru-RU"/>
              </w:rPr>
            </w:pPr>
            <w:r w:rsidRPr="002D1583">
              <w:rPr>
                <w:rFonts w:ascii="Times New Roman" w:eastAsia="Times New Roman" w:hAnsi="Times New Roman"/>
                <w:noProof/>
                <w:sz w:val="24"/>
                <w:szCs w:val="24"/>
                <w:lang w:eastAsia="ru-RU"/>
              </w:rPr>
              <w:lastRenderedPageBreak/>
              <w:t>Устные ответы</w:t>
            </w:r>
          </w:p>
          <w:p w14:paraId="26E91918" w14:textId="77777777" w:rsidR="00AC27ED" w:rsidRPr="002D1583" w:rsidRDefault="00AC27ED" w:rsidP="00AC27ED">
            <w:pPr>
              <w:keepNext/>
              <w:widowControl w:val="0"/>
              <w:autoSpaceDE w:val="0"/>
              <w:autoSpaceDN w:val="0"/>
              <w:adjustRightInd w:val="0"/>
              <w:ind w:firstLine="22"/>
              <w:jc w:val="both"/>
              <w:rPr>
                <w:rFonts w:ascii="Times New Roman" w:hAnsi="Times New Roman"/>
                <w:sz w:val="24"/>
                <w:szCs w:val="24"/>
              </w:rPr>
            </w:pPr>
            <w:r w:rsidRPr="002D1583">
              <w:rPr>
                <w:rFonts w:ascii="Times New Roman" w:eastAsia="Times New Roman" w:hAnsi="Times New Roman"/>
                <w:noProof/>
                <w:sz w:val="24"/>
                <w:szCs w:val="24"/>
                <w:lang w:eastAsia="ru-RU"/>
              </w:rPr>
              <w:t>Решение задач с последующим обсуждением</w:t>
            </w:r>
          </w:p>
        </w:tc>
      </w:tr>
    </w:tbl>
    <w:p w14:paraId="73F2B225" w14:textId="50107573" w:rsidR="00B155EA" w:rsidRPr="002D1583" w:rsidRDefault="00B155EA" w:rsidP="00540B37">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2D1583"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1" w:name="_Toc73619799"/>
      <w:bookmarkEnd w:id="30"/>
      <w:r w:rsidRPr="002D1583">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2D1583"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0B3E4E8" w:rsidR="007C5926" w:rsidRPr="002D1583" w:rsidRDefault="0074315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0314AE" w14:paraId="1F5C5EA2" w14:textId="77777777" w:rsidTr="00A860E4">
        <w:trPr>
          <w:cantSplit/>
          <w:trHeight w:val="650"/>
          <w:jc w:val="center"/>
        </w:trPr>
        <w:tc>
          <w:tcPr>
            <w:tcW w:w="2405" w:type="dxa"/>
            <w:shd w:val="clear" w:color="auto" w:fill="auto"/>
            <w:vAlign w:val="center"/>
          </w:tcPr>
          <w:p w14:paraId="324B6A97" w14:textId="72B9E3BF" w:rsidR="00564197" w:rsidRPr="000314A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314A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0314A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314A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0314AE"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0314A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0314AE" w14:paraId="25A6A5E8" w14:textId="77777777" w:rsidTr="0071064B">
        <w:trPr>
          <w:jc w:val="center"/>
        </w:trPr>
        <w:tc>
          <w:tcPr>
            <w:tcW w:w="2405" w:type="dxa"/>
            <w:shd w:val="clear" w:color="auto" w:fill="auto"/>
            <w:vAlign w:val="center"/>
          </w:tcPr>
          <w:p w14:paraId="35A73B27" w14:textId="77777777" w:rsidR="00C0065B" w:rsidRPr="000314AE"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0314A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0314AE"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3</w:t>
            </w:r>
          </w:p>
        </w:tc>
      </w:tr>
      <w:tr w:rsidR="00AC27ED" w:rsidRPr="000314AE" w14:paraId="5CA32E3A" w14:textId="77777777" w:rsidTr="002A0CB6">
        <w:trPr>
          <w:trHeight w:val="1451"/>
          <w:jc w:val="center"/>
        </w:trPr>
        <w:tc>
          <w:tcPr>
            <w:tcW w:w="2405" w:type="dxa"/>
            <w:shd w:val="clear" w:color="auto" w:fill="auto"/>
          </w:tcPr>
          <w:p w14:paraId="05378D40" w14:textId="1CFCA3A5" w:rsidR="00AC27ED" w:rsidRPr="000314AE" w:rsidRDefault="00AC27ED" w:rsidP="00AC27ED">
            <w:pPr>
              <w:widowControl w:val="0"/>
              <w:ind w:firstLine="22"/>
              <w:rPr>
                <w:rFonts w:ascii="Times New Roman" w:eastAsia="Times New Roman" w:hAnsi="Times New Roman" w:cs="Times New Roman"/>
                <w:noProof/>
                <w:sz w:val="24"/>
                <w:szCs w:val="24"/>
                <w:lang w:eastAsia="ru-RU"/>
              </w:rPr>
            </w:pPr>
            <w:r w:rsidRPr="000314AE">
              <w:rPr>
                <w:rFonts w:ascii="Times New Roman" w:hAnsi="Times New Roman" w:cs="Times New Roman"/>
                <w:sz w:val="24"/>
                <w:szCs w:val="24"/>
              </w:rPr>
              <w:t>Тема 1. Корпоративное мошенничество: понятие и сущность, генезис и эволюция.</w:t>
            </w:r>
          </w:p>
        </w:tc>
        <w:tc>
          <w:tcPr>
            <w:tcW w:w="4820" w:type="dxa"/>
            <w:shd w:val="clear" w:color="auto" w:fill="auto"/>
          </w:tcPr>
          <w:p w14:paraId="231EA698" w14:textId="77777777" w:rsidR="00AC27ED" w:rsidRPr="000314AE" w:rsidRDefault="00AC27ED" w:rsidP="00AC27ED">
            <w:pPr>
              <w:spacing w:after="0"/>
              <w:rPr>
                <w:rFonts w:ascii="Times New Roman" w:hAnsi="Times New Roman" w:cs="Times New Roman"/>
                <w:sz w:val="24"/>
                <w:szCs w:val="24"/>
              </w:rPr>
            </w:pPr>
            <w:r w:rsidRPr="000314AE">
              <w:rPr>
                <w:rFonts w:ascii="Times New Roman" w:hAnsi="Times New Roman" w:cs="Times New Roman"/>
                <w:sz w:val="24"/>
                <w:szCs w:val="24"/>
              </w:rPr>
              <w:t>1. Субъекты корпоративного мошенничества.</w:t>
            </w:r>
          </w:p>
          <w:p w14:paraId="69E9CACA" w14:textId="77777777" w:rsidR="00AC27ED" w:rsidRPr="000314AE" w:rsidRDefault="00AC27ED" w:rsidP="00AC27ED">
            <w:pPr>
              <w:spacing w:after="0"/>
              <w:rPr>
                <w:rFonts w:ascii="Times New Roman" w:hAnsi="Times New Roman" w:cs="Times New Roman"/>
                <w:sz w:val="24"/>
                <w:szCs w:val="24"/>
              </w:rPr>
            </w:pPr>
            <w:r w:rsidRPr="000314AE">
              <w:rPr>
                <w:rFonts w:ascii="Times New Roman" w:hAnsi="Times New Roman" w:cs="Times New Roman"/>
                <w:sz w:val="24"/>
                <w:szCs w:val="24"/>
              </w:rPr>
              <w:t>2. Основные категории мошенничества в модели Ассоциации дипломированных экспертов по мошенничеству (</w:t>
            </w:r>
            <w:r w:rsidRPr="000314AE">
              <w:rPr>
                <w:rFonts w:ascii="Times New Roman" w:hAnsi="Times New Roman" w:cs="Times New Roman"/>
                <w:sz w:val="24"/>
                <w:szCs w:val="24"/>
                <w:lang w:val="en-US"/>
              </w:rPr>
              <w:t>Association</w:t>
            </w:r>
            <w:r w:rsidRPr="000314AE">
              <w:rPr>
                <w:rFonts w:ascii="Times New Roman" w:hAnsi="Times New Roman" w:cs="Times New Roman"/>
                <w:sz w:val="24"/>
                <w:szCs w:val="24"/>
              </w:rPr>
              <w:t xml:space="preserve"> </w:t>
            </w:r>
            <w:r w:rsidRPr="000314AE">
              <w:rPr>
                <w:rFonts w:ascii="Times New Roman" w:hAnsi="Times New Roman" w:cs="Times New Roman"/>
                <w:sz w:val="24"/>
                <w:szCs w:val="24"/>
                <w:lang w:val="en-US"/>
              </w:rPr>
              <w:t>of</w:t>
            </w:r>
            <w:r w:rsidRPr="000314AE">
              <w:rPr>
                <w:rFonts w:ascii="Times New Roman" w:hAnsi="Times New Roman" w:cs="Times New Roman"/>
                <w:sz w:val="24"/>
                <w:szCs w:val="24"/>
              </w:rPr>
              <w:t xml:space="preserve"> </w:t>
            </w:r>
            <w:r w:rsidRPr="000314AE">
              <w:rPr>
                <w:rFonts w:ascii="Times New Roman" w:hAnsi="Times New Roman" w:cs="Times New Roman"/>
                <w:sz w:val="24"/>
                <w:szCs w:val="24"/>
                <w:lang w:val="en-US"/>
              </w:rPr>
              <w:t>Certified</w:t>
            </w:r>
            <w:r w:rsidRPr="000314AE">
              <w:rPr>
                <w:rFonts w:ascii="Times New Roman" w:hAnsi="Times New Roman" w:cs="Times New Roman"/>
                <w:sz w:val="24"/>
                <w:szCs w:val="24"/>
              </w:rPr>
              <w:t xml:space="preserve"> </w:t>
            </w:r>
            <w:r w:rsidRPr="000314AE">
              <w:rPr>
                <w:rFonts w:ascii="Times New Roman" w:hAnsi="Times New Roman" w:cs="Times New Roman"/>
                <w:sz w:val="24"/>
                <w:szCs w:val="24"/>
                <w:lang w:val="en-US"/>
              </w:rPr>
              <w:t>Fraud</w:t>
            </w:r>
            <w:r w:rsidRPr="000314AE">
              <w:rPr>
                <w:rFonts w:ascii="Times New Roman" w:hAnsi="Times New Roman" w:cs="Times New Roman"/>
                <w:sz w:val="24"/>
                <w:szCs w:val="24"/>
              </w:rPr>
              <w:t xml:space="preserve"> </w:t>
            </w:r>
            <w:r w:rsidRPr="000314AE">
              <w:rPr>
                <w:rFonts w:ascii="Times New Roman" w:hAnsi="Times New Roman" w:cs="Times New Roman"/>
                <w:sz w:val="24"/>
                <w:szCs w:val="24"/>
                <w:lang w:val="en-US"/>
              </w:rPr>
              <w:t>Examiners</w:t>
            </w:r>
            <w:r w:rsidRPr="000314AE">
              <w:rPr>
                <w:rFonts w:ascii="Times New Roman" w:hAnsi="Times New Roman" w:cs="Times New Roman"/>
                <w:sz w:val="24"/>
                <w:szCs w:val="24"/>
              </w:rPr>
              <w:t xml:space="preserve">) известной как «дерево мошенничества». </w:t>
            </w:r>
          </w:p>
          <w:p w14:paraId="4915A2B7" w14:textId="77777777" w:rsidR="00AC27ED" w:rsidRPr="000314AE" w:rsidRDefault="00AC27ED" w:rsidP="00AC27ED">
            <w:pPr>
              <w:spacing w:after="0"/>
              <w:rPr>
                <w:rFonts w:ascii="Times New Roman" w:hAnsi="Times New Roman" w:cs="Times New Roman"/>
                <w:sz w:val="24"/>
                <w:szCs w:val="24"/>
              </w:rPr>
            </w:pPr>
            <w:r w:rsidRPr="000314AE">
              <w:rPr>
                <w:rFonts w:ascii="Times New Roman" w:hAnsi="Times New Roman" w:cs="Times New Roman"/>
                <w:sz w:val="24"/>
                <w:szCs w:val="24"/>
              </w:rPr>
              <w:t>3. Основные способы корпоративного мошенничества в части присвоения активов и манипулирования с отчетностью, а также их последствия.</w:t>
            </w:r>
          </w:p>
          <w:p w14:paraId="702C6A22" w14:textId="116191EB" w:rsidR="00AC27ED" w:rsidRPr="000314AE" w:rsidRDefault="00AC27ED" w:rsidP="00AC27ED">
            <w:pPr>
              <w:widowControl w:val="0"/>
              <w:tabs>
                <w:tab w:val="left" w:pos="315"/>
              </w:tabs>
              <w:spacing w:after="0" w:line="240" w:lineRule="auto"/>
              <w:jc w:val="both"/>
              <w:rPr>
                <w:rFonts w:ascii="Times New Roman" w:eastAsia="Times New Roman" w:hAnsi="Times New Roman" w:cs="Times New Roman"/>
                <w:sz w:val="24"/>
                <w:szCs w:val="24"/>
                <w:lang w:eastAsia="ru-RU"/>
              </w:rPr>
            </w:pPr>
            <w:r w:rsidRPr="000314AE">
              <w:rPr>
                <w:rFonts w:ascii="Times New Roman" w:hAnsi="Times New Roman" w:cs="Times New Roman"/>
                <w:sz w:val="24"/>
                <w:szCs w:val="24"/>
              </w:rPr>
              <w:t xml:space="preserve">4. Схемы присвоения финансовых результатов, в том числе схемы с участием сбытовых, закупочных, производственных, холдинговых компаний. </w:t>
            </w:r>
          </w:p>
        </w:tc>
        <w:tc>
          <w:tcPr>
            <w:tcW w:w="2538" w:type="dxa"/>
          </w:tcPr>
          <w:p w14:paraId="4969EF2D" w14:textId="77777777" w:rsidR="00AC27ED" w:rsidRPr="000314AE" w:rsidRDefault="00AC27ED" w:rsidP="005A2CC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 xml:space="preserve">Изучение учебной литературы. Подготовка к опросу </w:t>
            </w:r>
            <w:r w:rsidR="00E13B1C" w:rsidRPr="000314AE">
              <w:rPr>
                <w:rFonts w:ascii="Times New Roman" w:eastAsia="Times New Roman" w:hAnsi="Times New Roman" w:cs="Times New Roman"/>
                <w:sz w:val="24"/>
                <w:szCs w:val="24"/>
                <w:lang w:eastAsia="ru-RU"/>
              </w:rPr>
              <w:t xml:space="preserve">разработка и оформление презентации к </w:t>
            </w:r>
            <w:r w:rsidRPr="000314AE">
              <w:rPr>
                <w:rFonts w:ascii="Times New Roman" w:eastAsia="Times New Roman" w:hAnsi="Times New Roman" w:cs="Times New Roman"/>
                <w:sz w:val="24"/>
                <w:szCs w:val="24"/>
                <w:lang w:eastAsia="ru-RU"/>
              </w:rPr>
              <w:t>научной дискуссии.</w:t>
            </w:r>
          </w:p>
          <w:p w14:paraId="0009662C" w14:textId="78800B58" w:rsidR="005A2CCF" w:rsidRPr="000314AE" w:rsidRDefault="005A2CCF" w:rsidP="005A2CCF">
            <w:pPr>
              <w:widowControl w:val="0"/>
              <w:tabs>
                <w:tab w:val="left" w:pos="709"/>
                <w:tab w:val="left" w:pos="993"/>
              </w:tabs>
              <w:jc w:val="both"/>
              <w:rPr>
                <w:rFonts w:ascii="Times New Roman" w:hAnsi="Times New Roman" w:cs="Times New Roman"/>
                <w:sz w:val="24"/>
                <w:szCs w:val="24"/>
              </w:rPr>
            </w:pPr>
            <w:r w:rsidRPr="000314AE">
              <w:rPr>
                <w:rFonts w:ascii="Times New Roman" w:hAnsi="Times New Roman" w:cs="Times New Roman"/>
                <w:sz w:val="24"/>
                <w:szCs w:val="24"/>
              </w:rPr>
              <w:t>Подготовка к написанию и написание домашнего творческого задания.</w:t>
            </w:r>
          </w:p>
          <w:p w14:paraId="12FBB032" w14:textId="21F83084" w:rsidR="005A2CCF" w:rsidRPr="000314AE" w:rsidRDefault="005A2CCF" w:rsidP="00E13B1C">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r>
      <w:tr w:rsidR="00AC27ED" w:rsidRPr="000314AE" w14:paraId="6E9CD90E" w14:textId="77777777" w:rsidTr="002A0CB6">
        <w:trPr>
          <w:jc w:val="center"/>
        </w:trPr>
        <w:tc>
          <w:tcPr>
            <w:tcW w:w="2405" w:type="dxa"/>
            <w:shd w:val="clear" w:color="auto" w:fill="auto"/>
          </w:tcPr>
          <w:p w14:paraId="7B314C85" w14:textId="2B97FCC1" w:rsidR="00AC27ED" w:rsidRPr="000314AE" w:rsidRDefault="00AC27ED" w:rsidP="00AC27E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314AE">
              <w:rPr>
                <w:rFonts w:ascii="Times New Roman" w:hAnsi="Times New Roman" w:cs="Times New Roman"/>
                <w:sz w:val="24"/>
                <w:szCs w:val="24"/>
              </w:rPr>
              <w:t>Тема 2. Противодействие корпоративному мошенничеству.</w:t>
            </w:r>
          </w:p>
        </w:tc>
        <w:tc>
          <w:tcPr>
            <w:tcW w:w="4820" w:type="dxa"/>
            <w:shd w:val="clear" w:color="auto" w:fill="auto"/>
          </w:tcPr>
          <w:p w14:paraId="00C8545B" w14:textId="2F549DAD" w:rsidR="00AC27ED" w:rsidRPr="000314AE" w:rsidRDefault="004354B1" w:rsidP="00AC27ED">
            <w:pPr>
              <w:spacing w:after="0"/>
              <w:rPr>
                <w:rFonts w:ascii="Times New Roman" w:hAnsi="Times New Roman" w:cs="Times New Roman"/>
                <w:sz w:val="24"/>
                <w:szCs w:val="24"/>
              </w:rPr>
            </w:pPr>
            <w:r w:rsidRPr="000314AE">
              <w:rPr>
                <w:rFonts w:ascii="Times New Roman" w:hAnsi="Times New Roman" w:cs="Times New Roman"/>
                <w:sz w:val="24"/>
                <w:szCs w:val="24"/>
              </w:rPr>
              <w:t xml:space="preserve">1. </w:t>
            </w:r>
            <w:r w:rsidR="00AC27ED" w:rsidRPr="000314AE">
              <w:rPr>
                <w:rFonts w:ascii="Times New Roman" w:hAnsi="Times New Roman" w:cs="Times New Roman"/>
                <w:sz w:val="24"/>
                <w:szCs w:val="24"/>
              </w:rPr>
              <w:t xml:space="preserve">Типы и виды мошенничества, и его влияние на бизнес. </w:t>
            </w:r>
          </w:p>
          <w:p w14:paraId="3E6EF775" w14:textId="18159FA3" w:rsidR="004354B1" w:rsidRPr="000314AE" w:rsidRDefault="004354B1" w:rsidP="004354B1">
            <w:pPr>
              <w:pStyle w:val="af0"/>
              <w:spacing w:after="0"/>
              <w:ind w:left="0"/>
              <w:rPr>
                <w:rFonts w:ascii="Times New Roman" w:hAnsi="Times New Roman"/>
                <w:sz w:val="24"/>
                <w:szCs w:val="24"/>
              </w:rPr>
            </w:pPr>
            <w:r w:rsidRPr="000314AE">
              <w:rPr>
                <w:rFonts w:ascii="Times New Roman" w:hAnsi="Times New Roman"/>
                <w:sz w:val="24"/>
                <w:szCs w:val="24"/>
              </w:rPr>
              <w:t>2. Типы мошенничества:</w:t>
            </w:r>
          </w:p>
          <w:p w14:paraId="2058CB2D" w14:textId="2F14723A"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мошенничество сотрудников, </w:t>
            </w:r>
          </w:p>
          <w:p w14:paraId="097745F5"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мошенничество руководства, </w:t>
            </w:r>
          </w:p>
          <w:p w14:paraId="3FC3875B"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инвестиционное мошенничество, </w:t>
            </w:r>
          </w:p>
          <w:p w14:paraId="4B2C8ADB"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lastRenderedPageBreak/>
              <w:t xml:space="preserve">мошенничество покупателей, </w:t>
            </w:r>
          </w:p>
          <w:p w14:paraId="06D7DF29"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мошенничество продавцов.</w:t>
            </w:r>
          </w:p>
          <w:p w14:paraId="2298D514" w14:textId="77777777" w:rsidR="00AC27ED" w:rsidRPr="000314AE" w:rsidRDefault="00AC27ED" w:rsidP="00AC27ED">
            <w:pPr>
              <w:spacing w:after="0"/>
              <w:rPr>
                <w:rFonts w:ascii="Times New Roman" w:hAnsi="Times New Roman" w:cs="Times New Roman"/>
                <w:sz w:val="24"/>
                <w:szCs w:val="24"/>
              </w:rPr>
            </w:pPr>
            <w:r w:rsidRPr="000314AE">
              <w:rPr>
                <w:rFonts w:ascii="Times New Roman" w:hAnsi="Times New Roman" w:cs="Times New Roman"/>
                <w:sz w:val="24"/>
                <w:szCs w:val="24"/>
              </w:rPr>
              <w:t xml:space="preserve">Виды мошенничества: </w:t>
            </w:r>
          </w:p>
          <w:p w14:paraId="5C33280C"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искажение финансовой отчетности (отражение ложных бухгалтерских проводок, </w:t>
            </w:r>
          </w:p>
          <w:p w14:paraId="31942EA6"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манипуляции с допущениями или оценками, не включение в учет, преждевременный учет или задержка учета операций, сокрытие фактов, способных повлиять на финансовую отчетность, </w:t>
            </w:r>
          </w:p>
          <w:p w14:paraId="1CCE6B6D"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проведение сложных операций, разработанных для искажения финансового положения или финансовых результатов и пр.), </w:t>
            </w:r>
          </w:p>
          <w:p w14:paraId="35FBF543"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 xml:space="preserve">присвоение активов (нецелевое перемещение или заказ товаров, фальшивая отгрузка или приемка, выставление счетов с подставных или посреднических компаний, </w:t>
            </w:r>
          </w:p>
          <w:p w14:paraId="1DFCDBD1" w14:textId="77777777" w:rsidR="00AC27ED" w:rsidRPr="000314AE" w:rsidRDefault="00AC27ED" w:rsidP="00772C51">
            <w:pPr>
              <w:pStyle w:val="af0"/>
              <w:numPr>
                <w:ilvl w:val="0"/>
                <w:numId w:val="9"/>
              </w:numPr>
              <w:spacing w:after="0"/>
              <w:rPr>
                <w:rFonts w:ascii="Times New Roman" w:hAnsi="Times New Roman"/>
                <w:sz w:val="24"/>
                <w:szCs w:val="24"/>
              </w:rPr>
            </w:pPr>
            <w:r w:rsidRPr="000314AE">
              <w:rPr>
                <w:rFonts w:ascii="Times New Roman" w:hAnsi="Times New Roman"/>
                <w:sz w:val="24"/>
                <w:szCs w:val="24"/>
              </w:rPr>
              <w:t>выставление счетов за не оказанные услуги или (реже) за не поставленные товары и пр.),</w:t>
            </w:r>
          </w:p>
          <w:p w14:paraId="299DDE50" w14:textId="14040707" w:rsidR="00AC27ED" w:rsidRPr="000314AE" w:rsidRDefault="004354B1" w:rsidP="00AC27ED">
            <w:pPr>
              <w:widowControl w:val="0"/>
              <w:spacing w:after="0" w:line="240" w:lineRule="auto"/>
              <w:jc w:val="both"/>
              <w:rPr>
                <w:rFonts w:ascii="Times New Roman" w:eastAsia="Times New Roman" w:hAnsi="Times New Roman" w:cs="Times New Roman"/>
                <w:sz w:val="24"/>
                <w:szCs w:val="24"/>
                <w:lang w:eastAsia="ru-RU"/>
              </w:rPr>
            </w:pPr>
            <w:r w:rsidRPr="000314AE">
              <w:rPr>
                <w:rFonts w:ascii="Times New Roman" w:hAnsi="Times New Roman" w:cs="Times New Roman"/>
                <w:sz w:val="24"/>
                <w:szCs w:val="24"/>
              </w:rPr>
              <w:t xml:space="preserve">3. </w:t>
            </w:r>
            <w:r w:rsidR="00AC27ED" w:rsidRPr="000314AE">
              <w:rPr>
                <w:rFonts w:ascii="Times New Roman" w:hAnsi="Times New Roman" w:cs="Times New Roman"/>
                <w:sz w:val="24"/>
                <w:szCs w:val="24"/>
              </w:rPr>
              <w:t>Анализ существующих методов расследования корпоративного мошенничества: что можно и что нельзя внутренним службам коммерческой организации (ограничения, накладываемые законодательством Российской Федерации).</w:t>
            </w:r>
          </w:p>
        </w:tc>
        <w:tc>
          <w:tcPr>
            <w:tcW w:w="2538" w:type="dxa"/>
          </w:tcPr>
          <w:p w14:paraId="28665D82" w14:textId="77777777" w:rsidR="00AC27ED" w:rsidRPr="000314AE" w:rsidRDefault="00AC27ED" w:rsidP="00AC27E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E255657" w14:textId="77777777" w:rsidR="005A2CCF" w:rsidRPr="000314AE" w:rsidRDefault="005A2CCF" w:rsidP="005A2CCF">
            <w:pPr>
              <w:widowControl w:val="0"/>
              <w:tabs>
                <w:tab w:val="left" w:pos="709"/>
                <w:tab w:val="left" w:pos="993"/>
              </w:tabs>
              <w:jc w:val="both"/>
              <w:rPr>
                <w:rFonts w:ascii="Times New Roman" w:hAnsi="Times New Roman" w:cs="Times New Roman"/>
                <w:sz w:val="24"/>
                <w:szCs w:val="24"/>
              </w:rPr>
            </w:pPr>
            <w:r w:rsidRPr="000314AE">
              <w:rPr>
                <w:rFonts w:ascii="Times New Roman" w:hAnsi="Times New Roman" w:cs="Times New Roman"/>
                <w:sz w:val="24"/>
                <w:szCs w:val="24"/>
              </w:rPr>
              <w:t xml:space="preserve">Подготовка к написанию и написание домашнего </w:t>
            </w:r>
            <w:r w:rsidRPr="000314AE">
              <w:rPr>
                <w:rFonts w:ascii="Times New Roman" w:hAnsi="Times New Roman" w:cs="Times New Roman"/>
                <w:sz w:val="24"/>
                <w:szCs w:val="24"/>
              </w:rPr>
              <w:lastRenderedPageBreak/>
              <w:t>творческого задания.</w:t>
            </w:r>
          </w:p>
          <w:p w14:paraId="7A1E11C6" w14:textId="77777777" w:rsidR="00AC27ED" w:rsidRPr="000314AE" w:rsidRDefault="00AC27ED" w:rsidP="00AC27E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AC27ED" w:rsidRPr="000314AE" w14:paraId="3895FB61" w14:textId="77777777" w:rsidTr="002A0CB6">
        <w:trPr>
          <w:jc w:val="center"/>
        </w:trPr>
        <w:tc>
          <w:tcPr>
            <w:tcW w:w="2405" w:type="dxa"/>
            <w:shd w:val="clear" w:color="auto" w:fill="auto"/>
          </w:tcPr>
          <w:p w14:paraId="2187BFA9" w14:textId="77777777" w:rsidR="00AC27ED" w:rsidRPr="000314AE" w:rsidRDefault="00AC27ED" w:rsidP="00AC27ED">
            <w:pPr>
              <w:spacing w:after="0"/>
              <w:rPr>
                <w:rFonts w:ascii="Times New Roman" w:hAnsi="Times New Roman" w:cs="Times New Roman"/>
                <w:sz w:val="24"/>
                <w:szCs w:val="24"/>
              </w:rPr>
            </w:pPr>
            <w:r w:rsidRPr="000314AE">
              <w:rPr>
                <w:rFonts w:ascii="Times New Roman" w:hAnsi="Times New Roman" w:cs="Times New Roman"/>
                <w:sz w:val="24"/>
                <w:szCs w:val="24"/>
              </w:rPr>
              <w:lastRenderedPageBreak/>
              <w:t>Тема 3. Проблемы предотвращения, выявления и расследования мошеннических действий с учетом российской специфики.</w:t>
            </w:r>
          </w:p>
          <w:p w14:paraId="6FD07C26" w14:textId="77777777" w:rsidR="00AC27ED" w:rsidRPr="000314AE" w:rsidRDefault="00AC27ED" w:rsidP="00AC27ED">
            <w:pPr>
              <w:spacing w:after="0"/>
              <w:rPr>
                <w:rFonts w:ascii="Times New Roman" w:hAnsi="Times New Roman" w:cs="Times New Roman"/>
                <w:sz w:val="24"/>
                <w:szCs w:val="24"/>
              </w:rPr>
            </w:pPr>
          </w:p>
          <w:p w14:paraId="2C37C221" w14:textId="77777777" w:rsidR="00AC27ED" w:rsidRPr="000314AE" w:rsidRDefault="00AC27ED" w:rsidP="00AC27ED">
            <w:pPr>
              <w:spacing w:after="0"/>
              <w:rPr>
                <w:rFonts w:ascii="Times New Roman" w:hAnsi="Times New Roman" w:cs="Times New Roman"/>
                <w:sz w:val="24"/>
                <w:szCs w:val="24"/>
              </w:rPr>
            </w:pPr>
          </w:p>
          <w:p w14:paraId="721F3D6F" w14:textId="77777777" w:rsidR="00AC27ED" w:rsidRPr="000314AE" w:rsidRDefault="00AC27ED" w:rsidP="00AC27ED">
            <w:pPr>
              <w:spacing w:after="0"/>
              <w:rPr>
                <w:rFonts w:ascii="Times New Roman" w:hAnsi="Times New Roman" w:cs="Times New Roman"/>
                <w:sz w:val="24"/>
                <w:szCs w:val="24"/>
              </w:rPr>
            </w:pPr>
          </w:p>
          <w:p w14:paraId="3384B62C" w14:textId="77777777" w:rsidR="00AC27ED" w:rsidRPr="000314AE" w:rsidRDefault="00AC27ED" w:rsidP="00AC27ED">
            <w:pPr>
              <w:spacing w:after="0"/>
              <w:rPr>
                <w:rFonts w:ascii="Times New Roman" w:hAnsi="Times New Roman" w:cs="Times New Roman"/>
                <w:sz w:val="24"/>
                <w:szCs w:val="24"/>
              </w:rPr>
            </w:pPr>
          </w:p>
          <w:p w14:paraId="054D90BA" w14:textId="77777777" w:rsidR="00AC27ED" w:rsidRPr="000314AE" w:rsidRDefault="00AC27ED" w:rsidP="00AC27ED">
            <w:pPr>
              <w:spacing w:after="0"/>
              <w:rPr>
                <w:rFonts w:ascii="Times New Roman" w:hAnsi="Times New Roman" w:cs="Times New Roman"/>
                <w:sz w:val="24"/>
                <w:szCs w:val="24"/>
              </w:rPr>
            </w:pPr>
          </w:p>
          <w:p w14:paraId="0BB5E1C7" w14:textId="77777777" w:rsidR="00AC27ED" w:rsidRPr="000314AE" w:rsidRDefault="00AC27ED" w:rsidP="00AC27ED">
            <w:pPr>
              <w:spacing w:after="0"/>
              <w:rPr>
                <w:rFonts w:ascii="Times New Roman" w:hAnsi="Times New Roman" w:cs="Times New Roman"/>
                <w:sz w:val="24"/>
                <w:szCs w:val="24"/>
              </w:rPr>
            </w:pPr>
          </w:p>
          <w:p w14:paraId="5BA3373A" w14:textId="77777777" w:rsidR="00AC27ED" w:rsidRPr="000314AE" w:rsidRDefault="00AC27ED" w:rsidP="00AC27ED">
            <w:pPr>
              <w:spacing w:after="0"/>
              <w:rPr>
                <w:rFonts w:ascii="Times New Roman" w:hAnsi="Times New Roman" w:cs="Times New Roman"/>
                <w:sz w:val="24"/>
                <w:szCs w:val="24"/>
              </w:rPr>
            </w:pPr>
          </w:p>
          <w:p w14:paraId="1F8AA528" w14:textId="77777777" w:rsidR="00AC27ED" w:rsidRPr="000314AE" w:rsidRDefault="00AC27ED" w:rsidP="00AC27ED">
            <w:pPr>
              <w:spacing w:after="0"/>
              <w:rPr>
                <w:rFonts w:ascii="Times New Roman" w:hAnsi="Times New Roman" w:cs="Times New Roman"/>
                <w:sz w:val="24"/>
                <w:szCs w:val="24"/>
              </w:rPr>
            </w:pPr>
          </w:p>
          <w:p w14:paraId="24EEB764" w14:textId="77777777" w:rsidR="00AC27ED" w:rsidRPr="000314AE" w:rsidRDefault="00AC27ED" w:rsidP="00AC27ED">
            <w:pPr>
              <w:spacing w:after="0"/>
              <w:rPr>
                <w:rFonts w:ascii="Times New Roman" w:hAnsi="Times New Roman" w:cs="Times New Roman"/>
                <w:sz w:val="24"/>
                <w:szCs w:val="24"/>
              </w:rPr>
            </w:pPr>
          </w:p>
          <w:p w14:paraId="123FDF4E" w14:textId="00387181" w:rsidR="00AC27ED" w:rsidRPr="000314AE" w:rsidRDefault="00AC27ED" w:rsidP="00AC27ED">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tcPr>
          <w:p w14:paraId="74FE3238" w14:textId="77777777" w:rsidR="00AC27ED" w:rsidRPr="000314AE" w:rsidRDefault="00AC27ED" w:rsidP="00772C51">
            <w:pPr>
              <w:pStyle w:val="af0"/>
              <w:numPr>
                <w:ilvl w:val="0"/>
                <w:numId w:val="10"/>
              </w:numPr>
              <w:spacing w:after="0"/>
              <w:rPr>
                <w:rFonts w:ascii="Times New Roman" w:hAnsi="Times New Roman"/>
                <w:sz w:val="24"/>
                <w:szCs w:val="24"/>
              </w:rPr>
            </w:pPr>
            <w:proofErr w:type="spellStart"/>
            <w:r w:rsidRPr="000314AE">
              <w:rPr>
                <w:rFonts w:ascii="Times New Roman" w:hAnsi="Times New Roman"/>
                <w:sz w:val="24"/>
                <w:szCs w:val="24"/>
              </w:rPr>
              <w:t>Форензик</w:t>
            </w:r>
            <w:proofErr w:type="spellEnd"/>
            <w:r w:rsidRPr="000314AE">
              <w:rPr>
                <w:rFonts w:ascii="Times New Roman" w:hAnsi="Times New Roman"/>
                <w:sz w:val="24"/>
                <w:szCs w:val="24"/>
              </w:rPr>
              <w:t xml:space="preserve">-экспертиза: Методические аспекты </w:t>
            </w:r>
            <w:proofErr w:type="spellStart"/>
            <w:r w:rsidRPr="000314AE">
              <w:rPr>
                <w:rFonts w:ascii="Times New Roman" w:hAnsi="Times New Roman"/>
                <w:sz w:val="24"/>
                <w:szCs w:val="24"/>
              </w:rPr>
              <w:t>форензика</w:t>
            </w:r>
            <w:proofErr w:type="spellEnd"/>
            <w:r w:rsidRPr="000314AE">
              <w:rPr>
                <w:rFonts w:ascii="Times New Roman" w:hAnsi="Times New Roman"/>
                <w:sz w:val="24"/>
                <w:szCs w:val="24"/>
              </w:rPr>
              <w:t xml:space="preserve"> как инструмента выявления и предотвращения мошеннических действий в деятельности экономических субъектов.  </w:t>
            </w:r>
          </w:p>
          <w:p w14:paraId="56D985B4" w14:textId="77777777" w:rsidR="00AC27ED" w:rsidRPr="000314AE" w:rsidRDefault="00AC27ED" w:rsidP="00772C51">
            <w:pPr>
              <w:pStyle w:val="af0"/>
              <w:numPr>
                <w:ilvl w:val="0"/>
                <w:numId w:val="10"/>
              </w:numPr>
              <w:spacing w:after="0"/>
              <w:rPr>
                <w:rFonts w:ascii="Times New Roman" w:hAnsi="Times New Roman"/>
                <w:sz w:val="24"/>
                <w:szCs w:val="24"/>
              </w:rPr>
            </w:pPr>
            <w:r w:rsidRPr="000314AE">
              <w:rPr>
                <w:rFonts w:ascii="Times New Roman" w:hAnsi="Times New Roman"/>
                <w:sz w:val="24"/>
                <w:szCs w:val="24"/>
              </w:rPr>
              <w:t>Сущность и содержание основных блоков бизнес-процесса противодействия корпоративному мошенничеству.</w:t>
            </w:r>
          </w:p>
          <w:p w14:paraId="71EB31DD" w14:textId="77777777" w:rsidR="00AC27ED" w:rsidRPr="000314AE" w:rsidRDefault="00AC27ED" w:rsidP="00772C51">
            <w:pPr>
              <w:pStyle w:val="af0"/>
              <w:numPr>
                <w:ilvl w:val="0"/>
                <w:numId w:val="10"/>
              </w:numPr>
              <w:spacing w:after="0"/>
              <w:rPr>
                <w:rFonts w:ascii="Times New Roman" w:hAnsi="Times New Roman"/>
                <w:sz w:val="24"/>
                <w:szCs w:val="24"/>
              </w:rPr>
            </w:pPr>
            <w:r w:rsidRPr="000314AE">
              <w:rPr>
                <w:rFonts w:ascii="Times New Roman" w:hAnsi="Times New Roman"/>
                <w:sz w:val="24"/>
                <w:szCs w:val="24"/>
              </w:rPr>
              <w:t>Схемы коррупции, используемой по мнению ACFE, не только одним из видов корпоративного мошенничества, но и конечным инструментом получения выгоды от действий не в интересах организации.</w:t>
            </w:r>
          </w:p>
          <w:p w14:paraId="7349AD96" w14:textId="66E4E591" w:rsidR="00AC27ED" w:rsidRPr="000314AE" w:rsidRDefault="00AC27ED" w:rsidP="00772C51">
            <w:pPr>
              <w:pStyle w:val="af0"/>
              <w:numPr>
                <w:ilvl w:val="0"/>
                <w:numId w:val="10"/>
              </w:numPr>
              <w:spacing w:after="0" w:line="240" w:lineRule="auto"/>
              <w:jc w:val="both"/>
              <w:rPr>
                <w:rFonts w:ascii="Times New Roman" w:hAnsi="Times New Roman"/>
                <w:sz w:val="24"/>
                <w:szCs w:val="24"/>
              </w:rPr>
            </w:pPr>
            <w:proofErr w:type="spellStart"/>
            <w:r w:rsidRPr="000314AE">
              <w:rPr>
                <w:rFonts w:ascii="Times New Roman" w:hAnsi="Times New Roman"/>
                <w:sz w:val="24"/>
                <w:szCs w:val="24"/>
              </w:rPr>
              <w:t>Комплаенс</w:t>
            </w:r>
            <w:proofErr w:type="spellEnd"/>
            <w:r w:rsidRPr="000314AE">
              <w:rPr>
                <w:rFonts w:ascii="Times New Roman" w:hAnsi="Times New Roman"/>
                <w:sz w:val="24"/>
                <w:szCs w:val="24"/>
              </w:rPr>
              <w:t xml:space="preserve"> и DLP система, как инструменты противодействия и борьбы с корпоративным мошенничеством.</w:t>
            </w:r>
          </w:p>
        </w:tc>
        <w:tc>
          <w:tcPr>
            <w:tcW w:w="2538" w:type="dxa"/>
          </w:tcPr>
          <w:p w14:paraId="3DCCE934" w14:textId="77777777" w:rsidR="005A2CCF" w:rsidRPr="000314AE" w:rsidRDefault="00AC27ED" w:rsidP="005A2CCF">
            <w:pPr>
              <w:widowControl w:val="0"/>
              <w:tabs>
                <w:tab w:val="left" w:pos="709"/>
                <w:tab w:val="left" w:pos="993"/>
              </w:tabs>
              <w:jc w:val="both"/>
              <w:rPr>
                <w:rFonts w:ascii="Times New Roman" w:hAnsi="Times New Roman" w:cs="Times New Roman"/>
                <w:sz w:val="24"/>
                <w:szCs w:val="24"/>
              </w:rPr>
            </w:pPr>
            <w:r w:rsidRPr="000314AE">
              <w:rPr>
                <w:rFonts w:ascii="Times New Roman" w:eastAsia="Times New Roman" w:hAnsi="Times New Roman" w:cs="Times New Roman"/>
                <w:sz w:val="24"/>
                <w:szCs w:val="24"/>
                <w:lang w:eastAsia="ru-RU"/>
              </w:rPr>
              <w:t xml:space="preserve">Изучение учебной литературы. Подготовка к опросу и научной дискуссии. </w:t>
            </w:r>
            <w:r w:rsidR="005A2CCF" w:rsidRPr="000314AE">
              <w:rPr>
                <w:rFonts w:ascii="Times New Roman" w:hAnsi="Times New Roman" w:cs="Times New Roman"/>
                <w:sz w:val="24"/>
                <w:szCs w:val="24"/>
              </w:rPr>
              <w:t>Подготовка к написанию и написание домашнего творческого задания.</w:t>
            </w:r>
          </w:p>
          <w:p w14:paraId="6C955976" w14:textId="696E0BF0" w:rsidR="00AC27ED" w:rsidRPr="000314AE" w:rsidRDefault="00AC27ED" w:rsidP="00AC27E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w:t>
            </w:r>
          </w:p>
        </w:tc>
      </w:tr>
      <w:tr w:rsidR="00AC27ED" w:rsidRPr="000314AE" w14:paraId="3BFBBABD" w14:textId="77777777" w:rsidTr="002A0CB6">
        <w:trPr>
          <w:jc w:val="center"/>
        </w:trPr>
        <w:tc>
          <w:tcPr>
            <w:tcW w:w="2405" w:type="dxa"/>
            <w:shd w:val="clear" w:color="auto" w:fill="auto"/>
          </w:tcPr>
          <w:p w14:paraId="6CD98749" w14:textId="7647D64C" w:rsidR="00AC27ED" w:rsidRPr="000314AE" w:rsidRDefault="00AC27ED" w:rsidP="00AC27ED">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314AE">
              <w:rPr>
                <w:rFonts w:ascii="Times New Roman" w:hAnsi="Times New Roman" w:cs="Times New Roman"/>
                <w:sz w:val="24"/>
                <w:szCs w:val="24"/>
              </w:rPr>
              <w:lastRenderedPageBreak/>
              <w:t>Тема 4. Противодействие корпоративному мошенничеству как основа обеспечения экономической безопасности организаций.</w:t>
            </w:r>
          </w:p>
        </w:tc>
        <w:tc>
          <w:tcPr>
            <w:tcW w:w="4820" w:type="dxa"/>
            <w:shd w:val="clear" w:color="auto" w:fill="auto"/>
          </w:tcPr>
          <w:p w14:paraId="3CF50DA8" w14:textId="77777777" w:rsidR="00AC27ED" w:rsidRPr="000314AE" w:rsidRDefault="00AC27ED" w:rsidP="00772C51">
            <w:pPr>
              <w:pStyle w:val="af0"/>
              <w:numPr>
                <w:ilvl w:val="0"/>
                <w:numId w:val="11"/>
              </w:numPr>
              <w:spacing w:after="0"/>
              <w:rPr>
                <w:rFonts w:ascii="Times New Roman" w:hAnsi="Times New Roman"/>
                <w:sz w:val="24"/>
                <w:szCs w:val="24"/>
              </w:rPr>
            </w:pPr>
            <w:r w:rsidRPr="000314AE">
              <w:rPr>
                <w:rFonts w:ascii="Times New Roman" w:hAnsi="Times New Roman"/>
                <w:sz w:val="24"/>
                <w:szCs w:val="24"/>
              </w:rPr>
              <w:t>Противодействие скрытым видам корпоративного мошенничества со стороны третьих лиц.</w:t>
            </w:r>
          </w:p>
          <w:p w14:paraId="2019BD2D" w14:textId="68334D4A" w:rsidR="00AC27ED" w:rsidRPr="000314AE" w:rsidRDefault="00AC27ED" w:rsidP="00772C51">
            <w:pPr>
              <w:pStyle w:val="af0"/>
              <w:numPr>
                <w:ilvl w:val="0"/>
                <w:numId w:val="11"/>
              </w:numPr>
              <w:spacing w:after="0"/>
              <w:rPr>
                <w:rFonts w:ascii="Times New Roman" w:hAnsi="Times New Roman"/>
                <w:sz w:val="24"/>
                <w:szCs w:val="24"/>
              </w:rPr>
            </w:pPr>
            <w:r w:rsidRPr="000314AE">
              <w:rPr>
                <w:rFonts w:ascii="Times New Roman" w:hAnsi="Times New Roman"/>
                <w:sz w:val="24"/>
                <w:szCs w:val="24"/>
              </w:rPr>
              <w:t xml:space="preserve">Внутрикорпоративные расследования: как правильно организовать </w:t>
            </w:r>
            <w:proofErr w:type="spellStart"/>
            <w:r w:rsidRPr="000314AE">
              <w:rPr>
                <w:rFonts w:ascii="Times New Roman" w:hAnsi="Times New Roman"/>
                <w:sz w:val="24"/>
                <w:szCs w:val="24"/>
              </w:rPr>
              <w:t>комплаенс</w:t>
            </w:r>
            <w:proofErr w:type="spellEnd"/>
            <w:r w:rsidRPr="000314AE">
              <w:rPr>
                <w:rFonts w:ascii="Times New Roman" w:hAnsi="Times New Roman"/>
                <w:sz w:val="24"/>
                <w:szCs w:val="24"/>
              </w:rPr>
              <w:t>-контроль.</w:t>
            </w:r>
          </w:p>
          <w:p w14:paraId="03004971" w14:textId="167B2458" w:rsidR="00AC27ED" w:rsidRPr="000314AE" w:rsidRDefault="00AC27ED" w:rsidP="00772C51">
            <w:pPr>
              <w:pStyle w:val="af0"/>
              <w:numPr>
                <w:ilvl w:val="0"/>
                <w:numId w:val="11"/>
              </w:numPr>
              <w:spacing w:after="0" w:line="240" w:lineRule="auto"/>
              <w:jc w:val="both"/>
              <w:rPr>
                <w:rFonts w:ascii="Times New Roman" w:hAnsi="Times New Roman"/>
                <w:sz w:val="24"/>
                <w:szCs w:val="24"/>
              </w:rPr>
            </w:pPr>
            <w:r w:rsidRPr="000314AE">
              <w:rPr>
                <w:rFonts w:ascii="Times New Roman" w:hAnsi="Times New Roman"/>
                <w:sz w:val="24"/>
                <w:szCs w:val="24"/>
              </w:rPr>
              <w:t xml:space="preserve">Использование возможностей и специализированных механизмов выбора и мониторинга партнеров, современных систем контроля информационного периметра, DLP и SIEM-систем в противодействии корпоративному мошенничеству. </w:t>
            </w:r>
          </w:p>
        </w:tc>
        <w:tc>
          <w:tcPr>
            <w:tcW w:w="2538" w:type="dxa"/>
          </w:tcPr>
          <w:p w14:paraId="3D0E34A4" w14:textId="77777777" w:rsidR="00AC27ED" w:rsidRPr="000314AE" w:rsidRDefault="00AC27ED" w:rsidP="00AC27E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14AE">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91B42C2" w14:textId="77777777" w:rsidR="005A2CCF" w:rsidRPr="000314AE" w:rsidRDefault="005A2CCF" w:rsidP="005A2CCF">
            <w:pPr>
              <w:widowControl w:val="0"/>
              <w:tabs>
                <w:tab w:val="left" w:pos="709"/>
                <w:tab w:val="left" w:pos="993"/>
              </w:tabs>
              <w:jc w:val="both"/>
              <w:rPr>
                <w:rFonts w:ascii="Times New Roman" w:hAnsi="Times New Roman" w:cs="Times New Roman"/>
                <w:sz w:val="24"/>
                <w:szCs w:val="24"/>
              </w:rPr>
            </w:pPr>
            <w:r w:rsidRPr="000314AE">
              <w:rPr>
                <w:rFonts w:ascii="Times New Roman" w:hAnsi="Times New Roman" w:cs="Times New Roman"/>
                <w:sz w:val="24"/>
                <w:szCs w:val="24"/>
              </w:rPr>
              <w:t>Подготовка к написанию и написание домашнего творческого задания.</w:t>
            </w:r>
          </w:p>
          <w:p w14:paraId="65064115" w14:textId="77777777" w:rsidR="00AC27ED" w:rsidRPr="000314AE" w:rsidRDefault="00AC27ED" w:rsidP="00AC27E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43695923" w:rsidR="00C0065B" w:rsidRPr="002D1583"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2" w:name="_Toc506804993"/>
      <w:bookmarkStart w:id="33" w:name="_Toc517734276"/>
      <w:bookmarkStart w:id="34" w:name="_Toc467843142"/>
      <w:bookmarkStart w:id="35" w:name="_Toc487313752"/>
      <w:r w:rsidRPr="002D1583">
        <w:rPr>
          <w:rFonts w:ascii="Times New Roman" w:eastAsia="Times New Roman" w:hAnsi="Times New Roman" w:cs="Times New Roman"/>
          <w:b/>
          <w:bCs/>
          <w:sz w:val="28"/>
          <w:szCs w:val="28"/>
        </w:rPr>
        <w:t>6.2</w:t>
      </w:r>
      <w:r w:rsidR="00C0065B" w:rsidRPr="002D1583">
        <w:rPr>
          <w:rFonts w:ascii="Times New Roman" w:eastAsia="Times New Roman" w:hAnsi="Times New Roman" w:cs="Times New Roman"/>
          <w:b/>
          <w:bCs/>
          <w:sz w:val="28"/>
          <w:szCs w:val="28"/>
        </w:rPr>
        <w:t xml:space="preserve">. </w:t>
      </w:r>
      <w:bookmarkEnd w:id="32"/>
      <w:r w:rsidR="00C0065B" w:rsidRPr="002D1583">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3"/>
      <w:r w:rsidR="00540B37">
        <w:rPr>
          <w:rFonts w:ascii="Times New Roman" w:eastAsia="Times New Roman" w:hAnsi="Times New Roman" w:cs="Times New Roman"/>
          <w:b/>
          <w:sz w:val="28"/>
          <w:szCs w:val="28"/>
          <w:lang w:eastAsia="ru-RU"/>
        </w:rPr>
        <w:t>контролю (согласно таблице 3</w:t>
      </w:r>
      <w:r w:rsidR="00635A85" w:rsidRPr="002D1583">
        <w:rPr>
          <w:rFonts w:ascii="Times New Roman" w:eastAsia="Times New Roman" w:hAnsi="Times New Roman" w:cs="Times New Roman"/>
          <w:b/>
          <w:sz w:val="28"/>
          <w:szCs w:val="28"/>
          <w:lang w:eastAsia="ru-RU"/>
        </w:rPr>
        <w:t>)</w:t>
      </w:r>
    </w:p>
    <w:p w14:paraId="53A01237" w14:textId="77777777" w:rsidR="00C0065B" w:rsidRPr="002D1583"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9094446" w:rsidR="00C0065B" w:rsidRPr="002D1583"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9D194C" w:rsidRPr="002D1583">
        <w:rPr>
          <w:rFonts w:ascii="Times New Roman" w:eastAsia="Times New Roman" w:hAnsi="Times New Roman" w:cs="Times New Roman"/>
          <w:sz w:val="28"/>
          <w:szCs w:val="28"/>
          <w:lang w:eastAsia="ru-RU"/>
        </w:rPr>
        <w:t>домашнего творческого задания</w:t>
      </w:r>
      <w:r w:rsidRPr="002D1583">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2D1583"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2D1583" w14:paraId="6E1A2D89" w14:textId="77777777" w:rsidTr="00C02F2B">
        <w:tc>
          <w:tcPr>
            <w:tcW w:w="1206" w:type="dxa"/>
          </w:tcPr>
          <w:p w14:paraId="46C72CDF"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D1583">
              <w:rPr>
                <w:rFonts w:ascii="Times New Roman" w:eastAsia="Times New Roman" w:hAnsi="Times New Roman" w:cs="Times New Roman"/>
                <w:b/>
                <w:sz w:val="24"/>
                <w:szCs w:val="28"/>
                <w:lang w:eastAsia="ru-RU"/>
              </w:rPr>
              <w:t>№ п/п</w:t>
            </w:r>
          </w:p>
        </w:tc>
        <w:tc>
          <w:tcPr>
            <w:tcW w:w="4540" w:type="dxa"/>
          </w:tcPr>
          <w:p w14:paraId="62113E74" w14:textId="77777777" w:rsidR="00C0065B" w:rsidRPr="002D1583"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D1583">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D1583">
              <w:rPr>
                <w:rFonts w:ascii="Times New Roman" w:eastAsia="Times New Roman" w:hAnsi="Times New Roman" w:cs="Times New Roman"/>
                <w:b/>
                <w:sz w:val="24"/>
                <w:szCs w:val="28"/>
                <w:lang w:eastAsia="ru-RU"/>
              </w:rPr>
              <w:t>Баллы</w:t>
            </w:r>
          </w:p>
        </w:tc>
      </w:tr>
      <w:tr w:rsidR="00C0065B" w:rsidRPr="002D1583" w14:paraId="4AE05876" w14:textId="77777777" w:rsidTr="00C02F2B">
        <w:tc>
          <w:tcPr>
            <w:tcW w:w="1206" w:type="dxa"/>
          </w:tcPr>
          <w:p w14:paraId="7D51C95E"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1.</w:t>
            </w:r>
          </w:p>
        </w:tc>
        <w:tc>
          <w:tcPr>
            <w:tcW w:w="4540" w:type="dxa"/>
          </w:tcPr>
          <w:p w14:paraId="45A70ADE" w14:textId="77777777" w:rsidR="00C0065B" w:rsidRPr="002D1583"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40</w:t>
            </w:r>
          </w:p>
        </w:tc>
      </w:tr>
      <w:tr w:rsidR="00C0065B" w:rsidRPr="002D1583" w14:paraId="2FB0F4F6" w14:textId="77777777" w:rsidTr="00C02F2B">
        <w:trPr>
          <w:trHeight w:val="256"/>
        </w:trPr>
        <w:tc>
          <w:tcPr>
            <w:tcW w:w="1206" w:type="dxa"/>
          </w:tcPr>
          <w:p w14:paraId="1BAE91A4"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2.</w:t>
            </w:r>
          </w:p>
        </w:tc>
        <w:tc>
          <w:tcPr>
            <w:tcW w:w="4540" w:type="dxa"/>
          </w:tcPr>
          <w:p w14:paraId="13161433" w14:textId="77777777" w:rsidR="00C0065B" w:rsidRPr="002D1583"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D1583">
              <w:rPr>
                <w:rFonts w:ascii="Times New Roman" w:eastAsia="Times New Roman" w:hAnsi="Times New Roman" w:cs="Times New Roman"/>
                <w:sz w:val="24"/>
                <w:szCs w:val="28"/>
                <w:lang w:eastAsia="ru-RU"/>
              </w:rPr>
              <w:t>60</w:t>
            </w:r>
          </w:p>
        </w:tc>
      </w:tr>
      <w:tr w:rsidR="00C0065B" w:rsidRPr="002D1583" w14:paraId="144F3FF4" w14:textId="77777777" w:rsidTr="00C02F2B">
        <w:tc>
          <w:tcPr>
            <w:tcW w:w="1206" w:type="dxa"/>
          </w:tcPr>
          <w:p w14:paraId="32B256DD"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2D1583"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D1583">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2D1583"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D1583">
              <w:rPr>
                <w:rFonts w:ascii="Times New Roman" w:eastAsia="Times New Roman" w:hAnsi="Times New Roman" w:cs="Times New Roman"/>
                <w:b/>
                <w:sz w:val="24"/>
                <w:szCs w:val="28"/>
                <w:lang w:eastAsia="ru-RU"/>
              </w:rPr>
              <w:t>100</w:t>
            </w:r>
          </w:p>
        </w:tc>
      </w:tr>
    </w:tbl>
    <w:p w14:paraId="3F552C83" w14:textId="77777777" w:rsidR="00C0065B" w:rsidRPr="002D1583"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2D1583"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080"/>
      </w:tblGrid>
      <w:tr w:rsidR="00E6328B" w:rsidRPr="002D1583" w14:paraId="08E73964" w14:textId="77777777" w:rsidTr="004B2822">
        <w:tc>
          <w:tcPr>
            <w:tcW w:w="5699" w:type="dxa"/>
          </w:tcPr>
          <w:p w14:paraId="37D3F91A" w14:textId="77777777" w:rsidR="00E6328B" w:rsidRPr="002D1583" w:rsidRDefault="00E6328B" w:rsidP="00E6328B">
            <w:pPr>
              <w:jc w:val="center"/>
              <w:rPr>
                <w:rFonts w:ascii="Times New Roman" w:eastAsia="Calibri" w:hAnsi="Times New Roman" w:cs="Times New Roman"/>
                <w:b/>
                <w:sz w:val="24"/>
              </w:rPr>
            </w:pPr>
            <w:r w:rsidRPr="002D1583">
              <w:rPr>
                <w:rFonts w:ascii="Times New Roman" w:eastAsia="Calibri" w:hAnsi="Times New Roman" w:cs="Times New Roman"/>
                <w:b/>
                <w:sz w:val="24"/>
              </w:rPr>
              <w:t>Формы текущего контроля</w:t>
            </w:r>
          </w:p>
        </w:tc>
        <w:tc>
          <w:tcPr>
            <w:tcW w:w="3080" w:type="dxa"/>
          </w:tcPr>
          <w:p w14:paraId="5A083BB3" w14:textId="77777777" w:rsidR="00E6328B" w:rsidRPr="002D1583" w:rsidRDefault="00E6328B" w:rsidP="00E6328B">
            <w:pPr>
              <w:jc w:val="center"/>
              <w:rPr>
                <w:rFonts w:ascii="Times New Roman" w:eastAsia="Calibri" w:hAnsi="Times New Roman" w:cs="Times New Roman"/>
                <w:b/>
                <w:sz w:val="24"/>
              </w:rPr>
            </w:pPr>
            <w:r w:rsidRPr="002D1583">
              <w:rPr>
                <w:rFonts w:ascii="Times New Roman" w:eastAsia="Calibri" w:hAnsi="Times New Roman" w:cs="Times New Roman"/>
                <w:b/>
                <w:sz w:val="24"/>
              </w:rPr>
              <w:t>Количество баллов</w:t>
            </w:r>
          </w:p>
        </w:tc>
      </w:tr>
      <w:tr w:rsidR="00E6328B" w:rsidRPr="002D1583" w14:paraId="03E3A6D4" w14:textId="77777777" w:rsidTr="004B2822">
        <w:tc>
          <w:tcPr>
            <w:tcW w:w="5699" w:type="dxa"/>
          </w:tcPr>
          <w:p w14:paraId="2991725E" w14:textId="77777777" w:rsidR="00E6328B" w:rsidRPr="002D1583" w:rsidRDefault="00E6328B" w:rsidP="00E6328B">
            <w:pPr>
              <w:spacing w:after="0" w:line="240" w:lineRule="auto"/>
              <w:jc w:val="both"/>
              <w:rPr>
                <w:rFonts w:ascii="Times New Roman" w:eastAsia="Calibri" w:hAnsi="Times New Roman" w:cs="Times New Roman"/>
                <w:sz w:val="24"/>
              </w:rPr>
            </w:pPr>
            <w:r w:rsidRPr="002D158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080" w:type="dxa"/>
          </w:tcPr>
          <w:p w14:paraId="4BDD4D19" w14:textId="77777777" w:rsidR="00E6328B" w:rsidRPr="002D1583" w:rsidRDefault="00E6328B" w:rsidP="00E6328B">
            <w:pPr>
              <w:spacing w:after="0" w:line="240" w:lineRule="auto"/>
              <w:jc w:val="center"/>
              <w:rPr>
                <w:rFonts w:ascii="Times New Roman" w:eastAsia="Calibri" w:hAnsi="Times New Roman" w:cs="Times New Roman"/>
                <w:sz w:val="24"/>
              </w:rPr>
            </w:pPr>
            <w:r w:rsidRPr="002D1583">
              <w:rPr>
                <w:rFonts w:ascii="Times New Roman" w:eastAsia="Calibri" w:hAnsi="Times New Roman" w:cs="Times New Roman"/>
                <w:sz w:val="24"/>
              </w:rPr>
              <w:t>12</w:t>
            </w:r>
          </w:p>
        </w:tc>
      </w:tr>
      <w:tr w:rsidR="00E6328B" w:rsidRPr="002D1583" w14:paraId="214EDDC9" w14:textId="77777777" w:rsidTr="004B2822">
        <w:tc>
          <w:tcPr>
            <w:tcW w:w="5699" w:type="dxa"/>
          </w:tcPr>
          <w:p w14:paraId="4F83D853" w14:textId="77777777" w:rsidR="00E6328B" w:rsidRPr="002D1583" w:rsidRDefault="00E6328B" w:rsidP="00E6328B">
            <w:pPr>
              <w:spacing w:after="0" w:line="240" w:lineRule="auto"/>
              <w:jc w:val="both"/>
              <w:rPr>
                <w:rFonts w:ascii="Times New Roman" w:eastAsia="Calibri" w:hAnsi="Times New Roman" w:cs="Times New Roman"/>
                <w:sz w:val="24"/>
              </w:rPr>
            </w:pPr>
            <w:r w:rsidRPr="002D1583">
              <w:rPr>
                <w:rFonts w:ascii="Times New Roman" w:eastAsia="Calibri" w:hAnsi="Times New Roman" w:cs="Times New Roman"/>
                <w:sz w:val="24"/>
              </w:rPr>
              <w:t>Посещение</w:t>
            </w:r>
          </w:p>
        </w:tc>
        <w:tc>
          <w:tcPr>
            <w:tcW w:w="3080" w:type="dxa"/>
          </w:tcPr>
          <w:p w14:paraId="100EC2AB" w14:textId="77777777" w:rsidR="00E6328B" w:rsidRPr="002D1583" w:rsidRDefault="00E6328B" w:rsidP="00E6328B">
            <w:pPr>
              <w:spacing w:after="0" w:line="240" w:lineRule="auto"/>
              <w:jc w:val="center"/>
              <w:rPr>
                <w:rFonts w:ascii="Times New Roman" w:eastAsia="Calibri" w:hAnsi="Times New Roman" w:cs="Times New Roman"/>
                <w:sz w:val="24"/>
              </w:rPr>
            </w:pPr>
            <w:r w:rsidRPr="002D1583">
              <w:rPr>
                <w:rFonts w:ascii="Times New Roman" w:eastAsia="Calibri" w:hAnsi="Times New Roman" w:cs="Times New Roman"/>
                <w:sz w:val="24"/>
              </w:rPr>
              <w:t>6</w:t>
            </w:r>
          </w:p>
        </w:tc>
      </w:tr>
      <w:tr w:rsidR="00E6328B" w:rsidRPr="002D1583" w14:paraId="76D57362" w14:textId="77777777" w:rsidTr="004B2822">
        <w:tc>
          <w:tcPr>
            <w:tcW w:w="5699" w:type="dxa"/>
          </w:tcPr>
          <w:p w14:paraId="699F1C51" w14:textId="0FDD3680" w:rsidR="00E6328B" w:rsidRPr="002D1583" w:rsidRDefault="00E6328B" w:rsidP="00E6328B">
            <w:pPr>
              <w:spacing w:after="0" w:line="240" w:lineRule="auto"/>
              <w:jc w:val="both"/>
              <w:rPr>
                <w:rFonts w:ascii="Times New Roman" w:eastAsia="Calibri" w:hAnsi="Times New Roman" w:cs="Times New Roman"/>
                <w:sz w:val="24"/>
              </w:rPr>
            </w:pPr>
            <w:r w:rsidRPr="002D1583">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080" w:type="dxa"/>
          </w:tcPr>
          <w:p w14:paraId="180E4764" w14:textId="77777777" w:rsidR="00E6328B" w:rsidRPr="002D1583" w:rsidRDefault="00E6328B" w:rsidP="00E6328B">
            <w:pPr>
              <w:spacing w:after="0" w:line="240" w:lineRule="auto"/>
              <w:jc w:val="center"/>
              <w:rPr>
                <w:rFonts w:ascii="Times New Roman" w:eastAsia="Calibri" w:hAnsi="Times New Roman" w:cs="Times New Roman"/>
                <w:sz w:val="24"/>
              </w:rPr>
            </w:pPr>
            <w:r w:rsidRPr="002D1583">
              <w:rPr>
                <w:rFonts w:ascii="Times New Roman" w:eastAsia="Calibri" w:hAnsi="Times New Roman" w:cs="Times New Roman"/>
                <w:sz w:val="24"/>
              </w:rPr>
              <w:t>12</w:t>
            </w:r>
          </w:p>
        </w:tc>
      </w:tr>
      <w:tr w:rsidR="00E6328B" w:rsidRPr="002D1583" w14:paraId="09936D80" w14:textId="77777777" w:rsidTr="004B2822">
        <w:tc>
          <w:tcPr>
            <w:tcW w:w="5699" w:type="dxa"/>
          </w:tcPr>
          <w:p w14:paraId="75B86F4F" w14:textId="22E25E6B" w:rsidR="00E6328B" w:rsidRPr="002D1583" w:rsidRDefault="009D194C" w:rsidP="00E6328B">
            <w:pPr>
              <w:spacing w:after="0" w:line="240" w:lineRule="auto"/>
              <w:jc w:val="both"/>
              <w:rPr>
                <w:rFonts w:ascii="Times New Roman" w:eastAsia="Calibri" w:hAnsi="Times New Roman" w:cs="Times New Roman"/>
                <w:sz w:val="24"/>
              </w:rPr>
            </w:pPr>
            <w:r w:rsidRPr="002D1583">
              <w:rPr>
                <w:rFonts w:ascii="Times New Roman" w:eastAsia="Calibri" w:hAnsi="Times New Roman" w:cs="Times New Roman"/>
                <w:sz w:val="24"/>
              </w:rPr>
              <w:t>Домашнее творческое задание</w:t>
            </w:r>
          </w:p>
        </w:tc>
        <w:tc>
          <w:tcPr>
            <w:tcW w:w="3080" w:type="dxa"/>
          </w:tcPr>
          <w:p w14:paraId="3F931B84" w14:textId="77777777" w:rsidR="00E6328B" w:rsidRPr="002D1583" w:rsidRDefault="00E6328B" w:rsidP="00E6328B">
            <w:pPr>
              <w:spacing w:after="0" w:line="240" w:lineRule="auto"/>
              <w:jc w:val="center"/>
              <w:rPr>
                <w:rFonts w:ascii="Times New Roman" w:eastAsia="Calibri" w:hAnsi="Times New Roman" w:cs="Times New Roman"/>
                <w:sz w:val="24"/>
              </w:rPr>
            </w:pPr>
            <w:r w:rsidRPr="002D1583">
              <w:rPr>
                <w:rFonts w:ascii="Times New Roman" w:eastAsia="Calibri" w:hAnsi="Times New Roman" w:cs="Times New Roman"/>
                <w:sz w:val="24"/>
              </w:rPr>
              <w:t>10</w:t>
            </w:r>
          </w:p>
        </w:tc>
      </w:tr>
      <w:tr w:rsidR="00E6328B" w:rsidRPr="002D1583" w14:paraId="20603EB8" w14:textId="77777777" w:rsidTr="004B2822">
        <w:tc>
          <w:tcPr>
            <w:tcW w:w="5699" w:type="dxa"/>
          </w:tcPr>
          <w:p w14:paraId="77DC731B" w14:textId="77777777" w:rsidR="00E6328B" w:rsidRPr="002D1583" w:rsidRDefault="00E6328B" w:rsidP="00E6328B">
            <w:pPr>
              <w:spacing w:after="0" w:line="240" w:lineRule="auto"/>
              <w:jc w:val="both"/>
              <w:rPr>
                <w:rFonts w:ascii="Times New Roman" w:eastAsia="Calibri" w:hAnsi="Times New Roman" w:cs="Times New Roman"/>
                <w:sz w:val="24"/>
              </w:rPr>
            </w:pPr>
            <w:r w:rsidRPr="002D1583">
              <w:rPr>
                <w:rFonts w:ascii="Times New Roman" w:eastAsia="Calibri" w:hAnsi="Times New Roman" w:cs="Times New Roman"/>
                <w:sz w:val="24"/>
              </w:rPr>
              <w:t>Итого</w:t>
            </w:r>
          </w:p>
        </w:tc>
        <w:tc>
          <w:tcPr>
            <w:tcW w:w="3080" w:type="dxa"/>
          </w:tcPr>
          <w:p w14:paraId="5F38C812" w14:textId="77777777" w:rsidR="00E6328B" w:rsidRPr="002D1583" w:rsidRDefault="00E6328B" w:rsidP="00E6328B">
            <w:pPr>
              <w:spacing w:after="0" w:line="240" w:lineRule="auto"/>
              <w:jc w:val="center"/>
              <w:rPr>
                <w:rFonts w:ascii="Times New Roman" w:eastAsia="Calibri" w:hAnsi="Times New Roman" w:cs="Times New Roman"/>
                <w:sz w:val="24"/>
              </w:rPr>
            </w:pPr>
            <w:r w:rsidRPr="002D1583">
              <w:rPr>
                <w:rFonts w:ascii="Times New Roman" w:eastAsia="Calibri" w:hAnsi="Times New Roman" w:cs="Times New Roman"/>
                <w:sz w:val="24"/>
              </w:rPr>
              <w:t>40</w:t>
            </w:r>
          </w:p>
        </w:tc>
      </w:tr>
    </w:tbl>
    <w:p w14:paraId="2B69857C" w14:textId="77777777" w:rsidR="00E6328B" w:rsidRPr="002D1583"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2D1583" w:rsidRDefault="00C0065B" w:rsidP="00C0065B">
      <w:pPr>
        <w:spacing w:after="0" w:line="240" w:lineRule="auto"/>
        <w:jc w:val="center"/>
        <w:rPr>
          <w:rFonts w:ascii="Times New Roman" w:eastAsia="Times New Roman" w:hAnsi="Times New Roman" w:cs="Times New Roman"/>
          <w:b/>
          <w:sz w:val="28"/>
          <w:szCs w:val="24"/>
          <w:lang w:eastAsia="ru-RU"/>
        </w:rPr>
      </w:pPr>
      <w:r w:rsidRPr="002D1583">
        <w:rPr>
          <w:rFonts w:ascii="Times New Roman" w:eastAsia="Times New Roman" w:hAnsi="Times New Roman" w:cs="Times New Roman"/>
          <w:b/>
          <w:sz w:val="28"/>
          <w:szCs w:val="28"/>
          <w:lang w:eastAsia="ru-RU"/>
        </w:rPr>
        <w:t xml:space="preserve">Примерные вопросы для научных дискуссий, </w:t>
      </w:r>
      <w:r w:rsidRPr="002D1583">
        <w:rPr>
          <w:rFonts w:ascii="Times New Roman" w:eastAsia="Times New Roman" w:hAnsi="Times New Roman" w:cs="Times New Roman"/>
          <w:b/>
          <w:sz w:val="28"/>
          <w:szCs w:val="24"/>
          <w:lang w:eastAsia="ru-RU"/>
        </w:rPr>
        <w:t>докладов и презентаций</w:t>
      </w:r>
    </w:p>
    <w:p w14:paraId="59410C9F"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Актуальность проблемы противодействия корпоративному мошенничеству в деятельности современного предприятия. Данные международных исследований.</w:t>
      </w:r>
    </w:p>
    <w:p w14:paraId="2F8E282C"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lastRenderedPageBreak/>
        <w:t>«Горячая линия» как инструмент выявления фактов корпоративного мошенничества.</w:t>
      </w:r>
    </w:p>
    <w:p w14:paraId="7BA7F5D9"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Определение мошенничества в соответствии с нормами Уголовного Кодекса Российской Федерации.</w:t>
      </w:r>
    </w:p>
    <w:p w14:paraId="758F8C2D"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Степень влияния мошенничества на бизнес-предприятия в зависимости от должностной позиции злоумышленника.</w:t>
      </w:r>
    </w:p>
    <w:p w14:paraId="1F018E6A"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 xml:space="preserve">Зарубежное толкование понятия </w:t>
      </w:r>
      <w:r w:rsidRPr="002D1583">
        <w:rPr>
          <w:rFonts w:ascii="Times New Roman" w:hAnsi="Times New Roman"/>
          <w:sz w:val="28"/>
          <w:szCs w:val="28"/>
          <w:lang w:val="en-US"/>
        </w:rPr>
        <w:t>Fraud</w:t>
      </w:r>
      <w:r w:rsidRPr="002D1583">
        <w:rPr>
          <w:rFonts w:ascii="Times New Roman" w:hAnsi="Times New Roman"/>
          <w:sz w:val="28"/>
          <w:szCs w:val="28"/>
        </w:rPr>
        <w:t>. Определение, предусмотренное ISA 240.</w:t>
      </w:r>
    </w:p>
    <w:p w14:paraId="19C139EC"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Закон США о противодействии коррупции за рубежом (</w:t>
      </w:r>
      <w:r w:rsidRPr="002D1583">
        <w:rPr>
          <w:rFonts w:ascii="Times New Roman" w:hAnsi="Times New Roman"/>
          <w:sz w:val="28"/>
          <w:szCs w:val="28"/>
          <w:lang w:val="en-US"/>
        </w:rPr>
        <w:t>Foreign</w:t>
      </w:r>
      <w:r w:rsidRPr="002D1583">
        <w:rPr>
          <w:rFonts w:ascii="Times New Roman" w:hAnsi="Times New Roman"/>
          <w:sz w:val="28"/>
          <w:szCs w:val="28"/>
        </w:rPr>
        <w:t xml:space="preserve"> </w:t>
      </w:r>
      <w:r w:rsidRPr="002D1583">
        <w:rPr>
          <w:rFonts w:ascii="Times New Roman" w:hAnsi="Times New Roman"/>
          <w:sz w:val="28"/>
          <w:szCs w:val="28"/>
          <w:lang w:val="en-US"/>
        </w:rPr>
        <w:t>Corrupt</w:t>
      </w:r>
      <w:r w:rsidRPr="002D1583">
        <w:rPr>
          <w:rFonts w:ascii="Times New Roman" w:hAnsi="Times New Roman"/>
          <w:sz w:val="28"/>
          <w:szCs w:val="28"/>
        </w:rPr>
        <w:t xml:space="preserve"> </w:t>
      </w:r>
      <w:r w:rsidRPr="002D1583">
        <w:rPr>
          <w:rFonts w:ascii="Times New Roman" w:hAnsi="Times New Roman"/>
          <w:sz w:val="28"/>
          <w:szCs w:val="28"/>
          <w:lang w:val="en-US"/>
        </w:rPr>
        <w:t>Practices</w:t>
      </w:r>
      <w:r w:rsidRPr="002D1583">
        <w:rPr>
          <w:rFonts w:ascii="Times New Roman" w:hAnsi="Times New Roman"/>
          <w:sz w:val="28"/>
          <w:szCs w:val="28"/>
        </w:rPr>
        <w:t xml:space="preserve"> </w:t>
      </w:r>
      <w:r w:rsidRPr="002D1583">
        <w:rPr>
          <w:rFonts w:ascii="Times New Roman" w:hAnsi="Times New Roman"/>
          <w:sz w:val="28"/>
          <w:szCs w:val="28"/>
          <w:lang w:val="en-US"/>
        </w:rPr>
        <w:t>Act</w:t>
      </w:r>
      <w:r w:rsidRPr="002D1583">
        <w:rPr>
          <w:rFonts w:ascii="Times New Roman" w:hAnsi="Times New Roman"/>
          <w:sz w:val="28"/>
          <w:szCs w:val="28"/>
        </w:rPr>
        <w:t xml:space="preserve">, </w:t>
      </w:r>
      <w:r w:rsidRPr="002D1583">
        <w:rPr>
          <w:rFonts w:ascii="Times New Roman" w:hAnsi="Times New Roman"/>
          <w:sz w:val="28"/>
          <w:szCs w:val="28"/>
          <w:lang w:val="en-US"/>
        </w:rPr>
        <w:t>FCPA</w:t>
      </w:r>
      <w:r w:rsidRPr="002D1583">
        <w:rPr>
          <w:rFonts w:ascii="Times New Roman" w:hAnsi="Times New Roman"/>
          <w:sz w:val="28"/>
          <w:szCs w:val="28"/>
        </w:rPr>
        <w:t>).</w:t>
      </w:r>
    </w:p>
    <w:p w14:paraId="24D7DC2B"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Мошенничество при осуществлении закупочных процедур (примеры).</w:t>
      </w:r>
    </w:p>
    <w:p w14:paraId="08261166"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Закон Великобритании о противодействии взяточничеству (</w:t>
      </w:r>
      <w:r w:rsidRPr="002D1583">
        <w:rPr>
          <w:rFonts w:ascii="Times New Roman" w:hAnsi="Times New Roman"/>
          <w:sz w:val="28"/>
          <w:szCs w:val="28"/>
          <w:lang w:val="en-US"/>
        </w:rPr>
        <w:t>UK</w:t>
      </w:r>
      <w:r w:rsidRPr="002D1583">
        <w:rPr>
          <w:rFonts w:ascii="Times New Roman" w:hAnsi="Times New Roman"/>
          <w:sz w:val="28"/>
          <w:szCs w:val="28"/>
        </w:rPr>
        <w:t xml:space="preserve"> </w:t>
      </w:r>
      <w:r w:rsidRPr="002D1583">
        <w:rPr>
          <w:rFonts w:ascii="Times New Roman" w:hAnsi="Times New Roman"/>
          <w:sz w:val="28"/>
          <w:szCs w:val="28"/>
          <w:lang w:val="en-US"/>
        </w:rPr>
        <w:t>Bribery</w:t>
      </w:r>
      <w:r w:rsidRPr="002D1583">
        <w:rPr>
          <w:rFonts w:ascii="Times New Roman" w:hAnsi="Times New Roman"/>
          <w:sz w:val="28"/>
          <w:szCs w:val="28"/>
        </w:rPr>
        <w:t xml:space="preserve"> </w:t>
      </w:r>
      <w:r w:rsidRPr="002D1583">
        <w:rPr>
          <w:rFonts w:ascii="Times New Roman" w:hAnsi="Times New Roman"/>
          <w:sz w:val="28"/>
          <w:szCs w:val="28"/>
          <w:lang w:val="en-US"/>
        </w:rPr>
        <w:t>Act</w:t>
      </w:r>
      <w:r w:rsidRPr="002D1583">
        <w:rPr>
          <w:rFonts w:ascii="Times New Roman" w:hAnsi="Times New Roman"/>
          <w:sz w:val="28"/>
          <w:szCs w:val="28"/>
        </w:rPr>
        <w:t xml:space="preserve">, </w:t>
      </w:r>
      <w:r w:rsidRPr="002D1583">
        <w:rPr>
          <w:rFonts w:ascii="Times New Roman" w:hAnsi="Times New Roman"/>
          <w:sz w:val="28"/>
          <w:szCs w:val="28"/>
          <w:lang w:val="en-US"/>
        </w:rPr>
        <w:t>UKBA</w:t>
      </w:r>
      <w:r w:rsidRPr="002D1583">
        <w:rPr>
          <w:rFonts w:ascii="Times New Roman" w:hAnsi="Times New Roman"/>
          <w:sz w:val="28"/>
          <w:szCs w:val="28"/>
        </w:rPr>
        <w:t>).</w:t>
      </w:r>
    </w:p>
    <w:p w14:paraId="37763D3D"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Причины возникновения недобросовестного поведения в Компании. Треугольник мошенничества: давление, возможность и оправдание.</w:t>
      </w:r>
    </w:p>
    <w:p w14:paraId="4E181611"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Нормы и требования Федерального закона №273-ФЗ «О противодействии коррупции».</w:t>
      </w:r>
    </w:p>
    <w:p w14:paraId="0D1359E7"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Методы документального контроля: арифметическая проверка, нормативная проверка, сопоставление документов, финансовый анализ и пр.</w:t>
      </w:r>
    </w:p>
    <w:p w14:paraId="3A6CB096"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Методы фактического контроля: инвентаризация, контрольные обмеры и пр.</w:t>
      </w:r>
    </w:p>
    <w:p w14:paraId="76BF30C6"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Виды доказательств: первичные учетные документы, иные первичные документы, регистры бухгалтерского учета, регистры налогового учета, бухгалтерская отчетность, налоговая отчетность, заключения специалистов, информация в электронном виде и пр.</w:t>
      </w:r>
    </w:p>
    <w:p w14:paraId="1FBF044F"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Использование современных технологий при выявлении и расследовании признаков мошенничества.</w:t>
      </w:r>
    </w:p>
    <w:p w14:paraId="7E14FF38"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Требования к сбору доказательств: относимость, допустимость, достоверность, полнота и достаточность.</w:t>
      </w:r>
    </w:p>
    <w:p w14:paraId="06901436"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Взаимодействие с правоохранительными органами при проведении расследования в рамках возбужденного уголовного дела.</w:t>
      </w:r>
    </w:p>
    <w:p w14:paraId="606421AC"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Способы возмещения ущерба, нанесенного Компании в результате мошеннических действий.</w:t>
      </w:r>
    </w:p>
    <w:p w14:paraId="7C6CBD50"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Проведения качественного и количественного анализа собранных доказательств.</w:t>
      </w:r>
    </w:p>
    <w:p w14:paraId="72A7B399"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«Конструктор мошенничества»: хищение активов, фальсификация отчетности, коррупция.</w:t>
      </w:r>
    </w:p>
    <w:p w14:paraId="26A1F96F"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Субъекты противодействия мошенничеству: Служба экономической безопасности.</w:t>
      </w:r>
    </w:p>
    <w:p w14:paraId="2EEACCC0"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Служба внутреннего аудита в деятельности хозяйствующего субъекта.</w:t>
      </w:r>
    </w:p>
    <w:p w14:paraId="00BDA8C9"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AСFE: материалы отчета о противодействие мошенничеству.</w:t>
      </w:r>
    </w:p>
    <w:p w14:paraId="0700E1FE"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«Горячая линия» как инструмент выявления фактов мошенничества.</w:t>
      </w:r>
    </w:p>
    <w:p w14:paraId="47EA7EE1"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t>Корпоративная культура в системе минимизации рисков мошенничества.</w:t>
      </w:r>
    </w:p>
    <w:p w14:paraId="0A124629" w14:textId="77777777" w:rsidR="001E37D0" w:rsidRPr="002D1583" w:rsidRDefault="001E37D0" w:rsidP="00772C51">
      <w:pPr>
        <w:pStyle w:val="af0"/>
        <w:numPr>
          <w:ilvl w:val="0"/>
          <w:numId w:val="12"/>
        </w:numPr>
        <w:spacing w:after="0" w:line="240" w:lineRule="auto"/>
        <w:rPr>
          <w:rFonts w:ascii="Times New Roman" w:hAnsi="Times New Roman"/>
          <w:sz w:val="28"/>
          <w:szCs w:val="28"/>
        </w:rPr>
      </w:pPr>
      <w:r w:rsidRPr="002D1583">
        <w:rPr>
          <w:rFonts w:ascii="Times New Roman" w:hAnsi="Times New Roman"/>
          <w:sz w:val="28"/>
          <w:szCs w:val="28"/>
        </w:rPr>
        <w:lastRenderedPageBreak/>
        <w:t>Закон США о противодействии коррупции за рубежом (</w:t>
      </w:r>
      <w:r w:rsidRPr="002D1583">
        <w:rPr>
          <w:rFonts w:ascii="Times New Roman" w:hAnsi="Times New Roman"/>
          <w:sz w:val="28"/>
          <w:szCs w:val="28"/>
          <w:lang w:val="en-US"/>
        </w:rPr>
        <w:t>Foreign</w:t>
      </w:r>
      <w:r w:rsidRPr="002D1583">
        <w:rPr>
          <w:rFonts w:ascii="Times New Roman" w:hAnsi="Times New Roman"/>
          <w:sz w:val="28"/>
          <w:szCs w:val="28"/>
        </w:rPr>
        <w:t xml:space="preserve"> </w:t>
      </w:r>
      <w:r w:rsidRPr="002D1583">
        <w:rPr>
          <w:rFonts w:ascii="Times New Roman" w:hAnsi="Times New Roman"/>
          <w:sz w:val="28"/>
          <w:szCs w:val="28"/>
          <w:lang w:val="en-US"/>
        </w:rPr>
        <w:t>Corrupt</w:t>
      </w:r>
      <w:r w:rsidRPr="002D1583">
        <w:rPr>
          <w:rFonts w:ascii="Times New Roman" w:hAnsi="Times New Roman"/>
          <w:sz w:val="28"/>
          <w:szCs w:val="28"/>
        </w:rPr>
        <w:t xml:space="preserve"> </w:t>
      </w:r>
      <w:r w:rsidRPr="002D1583">
        <w:rPr>
          <w:rFonts w:ascii="Times New Roman" w:hAnsi="Times New Roman"/>
          <w:sz w:val="28"/>
          <w:szCs w:val="28"/>
          <w:lang w:val="en-US"/>
        </w:rPr>
        <w:t>Practices</w:t>
      </w:r>
      <w:r w:rsidRPr="002D1583">
        <w:rPr>
          <w:rFonts w:ascii="Times New Roman" w:hAnsi="Times New Roman"/>
          <w:sz w:val="28"/>
          <w:szCs w:val="28"/>
        </w:rPr>
        <w:t xml:space="preserve"> </w:t>
      </w:r>
      <w:r w:rsidRPr="002D1583">
        <w:rPr>
          <w:rFonts w:ascii="Times New Roman" w:hAnsi="Times New Roman"/>
          <w:sz w:val="28"/>
          <w:szCs w:val="28"/>
          <w:lang w:val="en-US"/>
        </w:rPr>
        <w:t>Act</w:t>
      </w:r>
      <w:r w:rsidRPr="002D1583">
        <w:rPr>
          <w:rFonts w:ascii="Times New Roman" w:hAnsi="Times New Roman"/>
          <w:sz w:val="28"/>
          <w:szCs w:val="28"/>
        </w:rPr>
        <w:t xml:space="preserve">, </w:t>
      </w:r>
      <w:r w:rsidRPr="002D1583">
        <w:rPr>
          <w:rFonts w:ascii="Times New Roman" w:hAnsi="Times New Roman"/>
          <w:sz w:val="28"/>
          <w:szCs w:val="28"/>
          <w:lang w:val="en-US"/>
        </w:rPr>
        <w:t>FCPA</w:t>
      </w:r>
      <w:r w:rsidRPr="002D1583">
        <w:rPr>
          <w:rFonts w:ascii="Times New Roman" w:hAnsi="Times New Roman"/>
          <w:sz w:val="28"/>
          <w:szCs w:val="28"/>
        </w:rPr>
        <w:t>).</w:t>
      </w:r>
    </w:p>
    <w:bookmarkEnd w:id="34"/>
    <w:bookmarkEnd w:id="35"/>
    <w:p w14:paraId="1ADD4ED3" w14:textId="77777777" w:rsidR="0061402C" w:rsidRPr="002D1583"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02CA3A80" w14:textId="77777777" w:rsidR="005A2CCF" w:rsidRPr="002D1583" w:rsidRDefault="005A2CCF" w:rsidP="005A2CCF">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6" w:name="_Toc515227234"/>
      <w:bookmarkStart w:id="37" w:name="_Toc73619800"/>
      <w:r w:rsidRPr="002D1583">
        <w:rPr>
          <w:rFonts w:ascii="Times New Roman" w:eastAsia="Times New Roman" w:hAnsi="Times New Roman" w:cs="Times New Roman"/>
          <w:b/>
          <w:sz w:val="28"/>
          <w:szCs w:val="28"/>
          <w:lang w:eastAsia="ru-RU"/>
        </w:rPr>
        <w:t>Практические задания, задачи</w:t>
      </w:r>
      <w:r w:rsidRPr="002D1583">
        <w:rPr>
          <w:rFonts w:ascii="Times New Roman" w:eastAsia="Times New Roman" w:hAnsi="Times New Roman" w:cs="Times New Roman"/>
          <w:sz w:val="28"/>
          <w:szCs w:val="28"/>
          <w:lang w:eastAsia="ru-RU"/>
        </w:rPr>
        <w:t xml:space="preserve"> (типовые)</w:t>
      </w:r>
    </w:p>
    <w:p w14:paraId="2332ECDC"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rPr>
      </w:pPr>
      <w:r w:rsidRPr="002D1583">
        <w:rPr>
          <w:rFonts w:ascii="Times New Roman" w:eastAsia="Times New Roman" w:hAnsi="Times New Roman" w:cs="Times New Roman"/>
          <w:b/>
          <w:sz w:val="28"/>
          <w:szCs w:val="28"/>
        </w:rPr>
        <w:t>Задание 1</w:t>
      </w:r>
      <w:r w:rsidRPr="002D1583">
        <w:rPr>
          <w:rFonts w:ascii="Times New Roman" w:eastAsia="Times New Roman" w:hAnsi="Times New Roman" w:cs="Times New Roman"/>
          <w:sz w:val="28"/>
          <w:szCs w:val="28"/>
        </w:rPr>
        <w:t xml:space="preserve">. </w:t>
      </w:r>
    </w:p>
    <w:p w14:paraId="73B57BC7" w14:textId="77777777" w:rsidR="005A2CCF" w:rsidRPr="002D1583" w:rsidRDefault="005A2CCF" w:rsidP="005A2CCF">
      <w:pPr>
        <w:spacing w:after="0" w:line="240" w:lineRule="auto"/>
        <w:ind w:firstLine="709"/>
        <w:jc w:val="both"/>
        <w:rPr>
          <w:rFonts w:ascii="Times New Roman" w:eastAsia="Times New Roman" w:hAnsi="Times New Roman" w:cs="Times New Roman"/>
          <w:b/>
          <w:bCs/>
          <w:sz w:val="28"/>
          <w:szCs w:val="28"/>
        </w:rPr>
      </w:pPr>
      <w:r w:rsidRPr="002D1583">
        <w:rPr>
          <w:rFonts w:ascii="Times New Roman" w:eastAsia="Times New Roman" w:hAnsi="Times New Roman" w:cs="Times New Roman"/>
          <w:b/>
          <w:bCs/>
          <w:sz w:val="28"/>
          <w:szCs w:val="28"/>
        </w:rPr>
        <w:t>Искажение данных о продажах с целью получения бонуса</w:t>
      </w:r>
    </w:p>
    <w:p w14:paraId="145A798E"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 xml:space="preserve">Как совершено: </w:t>
      </w:r>
      <w:r w:rsidRPr="002D1583">
        <w:rPr>
          <w:rFonts w:ascii="Times New Roman" w:eastAsia="Times New Roman" w:hAnsi="Times New Roman" w:cs="Times New Roman"/>
          <w:sz w:val="28"/>
          <w:szCs w:val="28"/>
          <w:lang w:eastAsia="ru-RU"/>
        </w:rPr>
        <w:t xml:space="preserve">менеджер по продажам договорился с представителями компании-клиента, что те размещают заказ на отгрузку прямо перед Новым Годом, но продукцию не забирают, а сразу после праздников отзывают заказ и просят выставить кредитную ноту. В компании-клиенте в схему были посвящены только менеджеры по закупкам, в бухгалтерию (которая и запрашивала кредитную ноту) они обратились за помощью сославшись на ошибку. Сами менеджеры по закупкам действовали по принципу «почему бы не помочь хорошему парню». </w:t>
      </w:r>
    </w:p>
    <w:p w14:paraId="6DF60497"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 xml:space="preserve">Как обнаружено: </w:t>
      </w:r>
      <w:r w:rsidRPr="002D1583">
        <w:rPr>
          <w:rFonts w:ascii="Times New Roman" w:eastAsia="Times New Roman" w:hAnsi="Times New Roman" w:cs="Times New Roman"/>
          <w:sz w:val="28"/>
          <w:szCs w:val="28"/>
          <w:lang w:eastAsia="ru-RU"/>
        </w:rPr>
        <w:t>бухгалтером предприятия-продавца. Главный бухгалтер, который знал о принципах начисления бонуса, обратил внимание на крупный размер партии, а также ряд нетипичных факторов (в том числе продукция физически не покинула склад, хотя по документам была продана и возвращена).</w:t>
      </w:r>
    </w:p>
    <w:p w14:paraId="121B040D"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 xml:space="preserve">Причастные лица: </w:t>
      </w:r>
      <w:r w:rsidRPr="002D1583">
        <w:rPr>
          <w:rFonts w:ascii="Times New Roman" w:eastAsia="Times New Roman" w:hAnsi="Times New Roman" w:cs="Times New Roman"/>
          <w:sz w:val="28"/>
          <w:szCs w:val="28"/>
          <w:lang w:eastAsia="ru-RU"/>
        </w:rPr>
        <w:t>менеджер по продажам. Остальные участники действовали бескорыстно по принципу «поможем хорошему парню».</w:t>
      </w:r>
    </w:p>
    <w:p w14:paraId="31772F7B" w14:textId="77777777" w:rsidR="005A2CCF" w:rsidRPr="002D1583" w:rsidRDefault="005A2CCF" w:rsidP="005A2CCF">
      <w:pPr>
        <w:spacing w:after="0" w:line="240" w:lineRule="auto"/>
        <w:ind w:left="720"/>
        <w:jc w:val="both"/>
        <w:rPr>
          <w:rFonts w:ascii="Times New Roman" w:eastAsia="Times New Roman" w:hAnsi="Times New Roman" w:cs="Times New Roman"/>
          <w:sz w:val="28"/>
          <w:szCs w:val="28"/>
          <w:lang w:eastAsia="ru-RU"/>
        </w:rPr>
      </w:pPr>
    </w:p>
    <w:p w14:paraId="44654378" w14:textId="77777777" w:rsidR="005A2CCF" w:rsidRPr="002D1583" w:rsidRDefault="005A2CCF" w:rsidP="005A2CCF">
      <w:pPr>
        <w:spacing w:after="0" w:line="240" w:lineRule="auto"/>
        <w:ind w:firstLine="709"/>
        <w:jc w:val="both"/>
        <w:rPr>
          <w:rFonts w:ascii="Times New Roman" w:eastAsia="Times New Roman" w:hAnsi="Times New Roman" w:cs="Times New Roman"/>
          <w:b/>
          <w:bCs/>
          <w:sz w:val="28"/>
          <w:szCs w:val="28"/>
          <w:lang w:eastAsia="ru-RU"/>
        </w:rPr>
      </w:pPr>
      <w:r w:rsidRPr="002D1583">
        <w:rPr>
          <w:rFonts w:ascii="Times New Roman" w:eastAsia="Times New Roman" w:hAnsi="Times New Roman" w:cs="Times New Roman"/>
          <w:b/>
          <w:bCs/>
          <w:sz w:val="28"/>
          <w:szCs w:val="28"/>
          <w:lang w:eastAsia="ru-RU"/>
        </w:rPr>
        <w:t>Задача 1. Примеры незаконного присвоения активов</w:t>
      </w:r>
    </w:p>
    <w:p w14:paraId="7BDA3EDD" w14:textId="77777777" w:rsidR="005A2CCF" w:rsidRPr="002D1583" w:rsidRDefault="005A2CCF" w:rsidP="005A2CCF">
      <w:pPr>
        <w:spacing w:after="0" w:line="240" w:lineRule="auto"/>
        <w:ind w:firstLine="709"/>
        <w:jc w:val="both"/>
        <w:rPr>
          <w:rFonts w:ascii="Times New Roman" w:eastAsia="Times New Roman" w:hAnsi="Times New Roman" w:cs="Times New Roman"/>
          <w:b/>
          <w:bCs/>
          <w:sz w:val="28"/>
          <w:szCs w:val="28"/>
          <w:lang w:eastAsia="ru-RU"/>
        </w:rPr>
      </w:pPr>
      <w:r w:rsidRPr="002D1583">
        <w:rPr>
          <w:rFonts w:ascii="Times New Roman" w:eastAsia="Times New Roman" w:hAnsi="Times New Roman" w:cs="Times New Roman"/>
          <w:b/>
          <w:bCs/>
          <w:sz w:val="28"/>
          <w:szCs w:val="28"/>
          <w:lang w:eastAsia="ru-RU"/>
        </w:rPr>
        <w:t>Транспортные услуги</w:t>
      </w:r>
    </w:p>
    <w:p w14:paraId="7EAA902E"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 xml:space="preserve">Как совершено: </w:t>
      </w:r>
      <w:r w:rsidRPr="002D1583">
        <w:rPr>
          <w:rFonts w:ascii="Times New Roman" w:eastAsia="Times New Roman" w:hAnsi="Times New Roman" w:cs="Times New Roman"/>
          <w:sz w:val="28"/>
          <w:szCs w:val="28"/>
          <w:lang w:eastAsia="ru-RU"/>
        </w:rPr>
        <w:t>менеджмент филиала приобрел автомобили у самих себя (через подставных лиц). После этого автомобили (уже с водителями) продолжали использоваться менеджментом филиала, при этом значительная сумма денежных средств выводилась в аффилированную с менеджментом компанию под видом оплаты автомобилей с водителем.</w:t>
      </w:r>
    </w:p>
    <w:p w14:paraId="706A2420"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 xml:space="preserve">Как обнаружено: </w:t>
      </w:r>
      <w:r w:rsidRPr="002D1583">
        <w:rPr>
          <w:rFonts w:ascii="Times New Roman" w:eastAsia="Times New Roman" w:hAnsi="Times New Roman" w:cs="Times New Roman"/>
          <w:sz w:val="28"/>
          <w:szCs w:val="28"/>
          <w:lang w:eastAsia="ru-RU"/>
        </w:rPr>
        <w:t xml:space="preserve">сообщение информатора по «горячей линии» в головную компанию. Проверка </w:t>
      </w:r>
      <w:proofErr w:type="spellStart"/>
      <w:r w:rsidRPr="002D1583">
        <w:rPr>
          <w:rFonts w:ascii="Times New Roman" w:eastAsia="Times New Roman" w:hAnsi="Times New Roman" w:cs="Times New Roman"/>
          <w:sz w:val="28"/>
          <w:szCs w:val="28"/>
          <w:lang w:eastAsia="ru-RU"/>
        </w:rPr>
        <w:t>аффилированности</w:t>
      </w:r>
      <w:proofErr w:type="spellEnd"/>
      <w:r w:rsidRPr="002D1583">
        <w:rPr>
          <w:rFonts w:ascii="Times New Roman" w:eastAsia="Times New Roman" w:hAnsi="Times New Roman" w:cs="Times New Roman"/>
          <w:sz w:val="28"/>
          <w:szCs w:val="28"/>
          <w:lang w:eastAsia="ru-RU"/>
        </w:rPr>
        <w:t xml:space="preserve"> Компаний А и Б позволила «замкнуть» схему.</w:t>
      </w:r>
    </w:p>
    <w:p w14:paraId="32F8E3BA" w14:textId="77777777" w:rsidR="005A2CCF" w:rsidRPr="002D1583" w:rsidRDefault="005A2CCF" w:rsidP="005A2CCF">
      <w:pPr>
        <w:spacing w:after="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Причастные лица</w:t>
      </w:r>
      <w:r w:rsidRPr="002D1583">
        <w:rPr>
          <w:rFonts w:ascii="Times New Roman" w:eastAsia="Times New Roman" w:hAnsi="Times New Roman" w:cs="Times New Roman"/>
          <w:sz w:val="28"/>
          <w:szCs w:val="28"/>
          <w:lang w:eastAsia="ru-RU"/>
        </w:rPr>
        <w:t>: руководящие сотрудники филиала.</w:t>
      </w:r>
    </w:p>
    <w:p w14:paraId="1CA1B5DA" w14:textId="77777777" w:rsidR="005A2CCF" w:rsidRDefault="005A2CCF" w:rsidP="005E3652">
      <w:pPr>
        <w:widowControl w:val="0"/>
        <w:spacing w:after="0" w:line="276" w:lineRule="auto"/>
        <w:jc w:val="center"/>
        <w:outlineLvl w:val="0"/>
        <w:rPr>
          <w:rFonts w:ascii="Times New Roman" w:eastAsia="Times New Roman" w:hAnsi="Times New Roman" w:cs="Times New Roman"/>
          <w:b/>
          <w:bCs/>
          <w:sz w:val="28"/>
          <w:szCs w:val="28"/>
          <w:lang w:eastAsia="ru-RU"/>
        </w:rPr>
      </w:pPr>
    </w:p>
    <w:p w14:paraId="3725C460" w14:textId="2EA8CBDD" w:rsidR="00923A8E" w:rsidRPr="002D1583"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2D1583">
        <w:rPr>
          <w:rFonts w:ascii="Times New Roman" w:eastAsia="Times New Roman" w:hAnsi="Times New Roman" w:cs="Times New Roman"/>
          <w:b/>
          <w:bCs/>
          <w:sz w:val="28"/>
          <w:szCs w:val="28"/>
          <w:lang w:eastAsia="ru-RU"/>
        </w:rPr>
        <w:t>Примеры тестовых заданий</w:t>
      </w:r>
      <w:bookmarkEnd w:id="36"/>
      <w:bookmarkEnd w:id="37"/>
    </w:p>
    <w:p w14:paraId="3EEB7AE8" w14:textId="77777777" w:rsidR="00923A8E" w:rsidRPr="002D1583" w:rsidRDefault="00923A8E" w:rsidP="00923A8E">
      <w:pPr>
        <w:spacing w:after="0" w:line="240" w:lineRule="auto"/>
        <w:rPr>
          <w:rFonts w:ascii="Times New Roman" w:eastAsia="Times New Roman" w:hAnsi="Times New Roman" w:cs="Times New Roman"/>
          <w:sz w:val="24"/>
          <w:szCs w:val="24"/>
          <w:lang w:eastAsia="ru-RU"/>
        </w:rPr>
      </w:pPr>
    </w:p>
    <w:p w14:paraId="489C84D4" w14:textId="77777777" w:rsidR="001E37D0" w:rsidRPr="002D1583" w:rsidRDefault="001E37D0" w:rsidP="001E37D0">
      <w:pPr>
        <w:spacing w:after="0"/>
        <w:ind w:firstLine="709"/>
        <w:jc w:val="both"/>
        <w:rPr>
          <w:rFonts w:ascii="Times New Roman" w:hAnsi="Times New Roman" w:cs="Times New Roman"/>
          <w:sz w:val="28"/>
          <w:szCs w:val="28"/>
        </w:rPr>
      </w:pPr>
      <w:bookmarkStart w:id="38" w:name="_Toc423080110"/>
      <w:bookmarkStart w:id="39" w:name="_Toc506804994"/>
      <w:r w:rsidRPr="002D1583">
        <w:rPr>
          <w:rFonts w:ascii="Times New Roman" w:hAnsi="Times New Roman" w:cs="Times New Roman"/>
          <w:sz w:val="28"/>
          <w:szCs w:val="28"/>
          <w:shd w:val="clear" w:color="auto" w:fill="FFFFFF"/>
        </w:rPr>
        <w:t xml:space="preserve">1. </w:t>
      </w:r>
      <w:r w:rsidRPr="002D1583">
        <w:rPr>
          <w:rFonts w:ascii="Times New Roman" w:hAnsi="Times New Roman" w:cs="Times New Roman"/>
          <w:sz w:val="28"/>
          <w:szCs w:val="28"/>
        </w:rPr>
        <w:t xml:space="preserve">Что определяет мотивацию и возможность совершать корпоративное мошенничество? </w:t>
      </w:r>
    </w:p>
    <w:p w14:paraId="37A0A241" w14:textId="77777777" w:rsidR="001E37D0" w:rsidRPr="002D1583" w:rsidRDefault="001E37D0" w:rsidP="001E37D0">
      <w:pPr>
        <w:spacing w:after="0"/>
        <w:ind w:firstLine="709"/>
        <w:jc w:val="both"/>
        <w:rPr>
          <w:rFonts w:ascii="Times New Roman" w:hAnsi="Times New Roman" w:cs="Times New Roman"/>
          <w:sz w:val="28"/>
          <w:szCs w:val="28"/>
        </w:rPr>
      </w:pPr>
      <w:r w:rsidRPr="002D1583">
        <w:rPr>
          <w:rFonts w:ascii="Times New Roman" w:hAnsi="Times New Roman" w:cs="Times New Roman"/>
          <w:sz w:val="28"/>
          <w:szCs w:val="28"/>
        </w:rPr>
        <w:t xml:space="preserve">а) давление внешних обстоятельств (финансовые проблемы, пагубные пристрастия и пороки, семейные обстоятельства, обстоятельства, связанные с работой и т.д.); </w:t>
      </w:r>
    </w:p>
    <w:p w14:paraId="287D62B1" w14:textId="77777777" w:rsidR="001E37D0" w:rsidRPr="002D1583" w:rsidRDefault="001E37D0" w:rsidP="001E37D0">
      <w:pPr>
        <w:spacing w:after="0"/>
        <w:ind w:firstLine="709"/>
        <w:jc w:val="both"/>
        <w:rPr>
          <w:rFonts w:ascii="Times New Roman" w:hAnsi="Times New Roman" w:cs="Times New Roman"/>
          <w:sz w:val="28"/>
          <w:szCs w:val="28"/>
        </w:rPr>
      </w:pPr>
      <w:r w:rsidRPr="002D1583">
        <w:rPr>
          <w:rFonts w:ascii="Times New Roman" w:hAnsi="Times New Roman" w:cs="Times New Roman"/>
          <w:sz w:val="28"/>
          <w:szCs w:val="28"/>
        </w:rPr>
        <w:t xml:space="preserve">б) возможность совершать и некоторое время скрывать факт мошенничества; </w:t>
      </w:r>
    </w:p>
    <w:p w14:paraId="6D3FFA4A" w14:textId="77777777" w:rsidR="001E37D0" w:rsidRPr="002D1583" w:rsidRDefault="001E37D0" w:rsidP="001E37D0">
      <w:pPr>
        <w:spacing w:after="0"/>
        <w:ind w:firstLine="709"/>
        <w:jc w:val="both"/>
        <w:rPr>
          <w:rFonts w:ascii="Times New Roman" w:hAnsi="Times New Roman" w:cs="Times New Roman"/>
          <w:sz w:val="28"/>
          <w:szCs w:val="28"/>
        </w:rPr>
      </w:pPr>
      <w:r w:rsidRPr="002D1583">
        <w:rPr>
          <w:rFonts w:ascii="Times New Roman" w:hAnsi="Times New Roman" w:cs="Times New Roman"/>
          <w:sz w:val="28"/>
          <w:szCs w:val="28"/>
        </w:rPr>
        <w:lastRenderedPageBreak/>
        <w:t xml:space="preserve">в) возможность оправдывать мошеннические действия; </w:t>
      </w:r>
    </w:p>
    <w:p w14:paraId="4A71C87E" w14:textId="77777777" w:rsidR="001E37D0" w:rsidRPr="002D1583" w:rsidRDefault="001E37D0" w:rsidP="001E37D0">
      <w:pPr>
        <w:spacing w:after="0"/>
        <w:ind w:firstLine="709"/>
        <w:jc w:val="both"/>
        <w:rPr>
          <w:rFonts w:ascii="Times New Roman" w:hAnsi="Times New Roman" w:cs="Times New Roman"/>
          <w:sz w:val="28"/>
          <w:szCs w:val="28"/>
          <w:shd w:val="clear" w:color="auto" w:fill="FFFFFF"/>
        </w:rPr>
      </w:pPr>
      <w:r w:rsidRPr="002D1583">
        <w:rPr>
          <w:rFonts w:ascii="Times New Roman" w:hAnsi="Times New Roman" w:cs="Times New Roman"/>
          <w:sz w:val="28"/>
          <w:szCs w:val="28"/>
        </w:rPr>
        <w:t>г) низкий уровень квалификации;</w:t>
      </w:r>
    </w:p>
    <w:p w14:paraId="0A255AED" w14:textId="77777777" w:rsidR="001E37D0" w:rsidRPr="002D1583" w:rsidRDefault="001E37D0" w:rsidP="001E37D0">
      <w:pPr>
        <w:spacing w:after="0" w:line="240" w:lineRule="auto"/>
        <w:ind w:firstLine="709"/>
        <w:contextualSpacing/>
        <w:rPr>
          <w:rFonts w:ascii="Times New Roman" w:hAnsi="Times New Roman" w:cs="Times New Roman"/>
          <w:color w:val="202020"/>
          <w:sz w:val="28"/>
          <w:szCs w:val="28"/>
          <w:shd w:val="clear" w:color="auto" w:fill="FFFFFF"/>
        </w:rPr>
      </w:pPr>
    </w:p>
    <w:p w14:paraId="561DDEB5" w14:textId="5B491258" w:rsidR="001E37D0" w:rsidRPr="002D1583" w:rsidRDefault="001E37D0" w:rsidP="001E37D0">
      <w:pPr>
        <w:pStyle w:val="c2"/>
        <w:shd w:val="clear" w:color="auto" w:fill="FFFFFF"/>
        <w:spacing w:before="0" w:beforeAutospacing="0" w:after="0" w:afterAutospacing="0"/>
        <w:ind w:firstLine="709"/>
        <w:jc w:val="both"/>
        <w:rPr>
          <w:rStyle w:val="c3"/>
          <w:color w:val="000000"/>
        </w:rPr>
      </w:pPr>
      <w:r w:rsidRPr="002D1583">
        <w:rPr>
          <w:rStyle w:val="c3"/>
          <w:color w:val="000000"/>
          <w:sz w:val="28"/>
          <w:szCs w:val="28"/>
        </w:rPr>
        <w:t>2. Что из нижеперечисленного является наиболее вероятным признаком финансовой пирамиды?</w:t>
      </w:r>
    </w:p>
    <w:p w14:paraId="52F5B0D3" w14:textId="77777777" w:rsidR="001E37D0" w:rsidRPr="002D1583" w:rsidRDefault="001E37D0" w:rsidP="001E37D0">
      <w:pPr>
        <w:pStyle w:val="c2"/>
        <w:shd w:val="clear" w:color="auto" w:fill="FFFFFF"/>
        <w:spacing w:before="0" w:beforeAutospacing="0" w:after="0" w:afterAutospacing="0"/>
        <w:ind w:firstLine="709"/>
        <w:jc w:val="both"/>
      </w:pPr>
      <w:r w:rsidRPr="002D1583">
        <w:rPr>
          <w:rStyle w:val="c3"/>
          <w:color w:val="000000"/>
          <w:sz w:val="28"/>
          <w:szCs w:val="28"/>
        </w:rPr>
        <w:t xml:space="preserve">а) </w:t>
      </w:r>
      <w:proofErr w:type="gramStart"/>
      <w:r w:rsidRPr="002D1583">
        <w:rPr>
          <w:rStyle w:val="c3"/>
          <w:color w:val="000000"/>
          <w:sz w:val="28"/>
          <w:szCs w:val="28"/>
        </w:rPr>
        <w:t>В</w:t>
      </w:r>
      <w:proofErr w:type="gramEnd"/>
      <w:r w:rsidRPr="002D1583">
        <w:rPr>
          <w:rStyle w:val="c3"/>
          <w:color w:val="000000"/>
          <w:sz w:val="28"/>
          <w:szCs w:val="28"/>
        </w:rPr>
        <w:t xml:space="preserve"> прошлые годы финансовая компания сумела заработать для клиентов высокий доход;</w:t>
      </w:r>
    </w:p>
    <w:p w14:paraId="368D7E26" w14:textId="77777777" w:rsidR="001E37D0" w:rsidRPr="002D1583" w:rsidRDefault="001E37D0" w:rsidP="001E37D0">
      <w:pPr>
        <w:pStyle w:val="c2"/>
        <w:shd w:val="clear" w:color="auto" w:fill="FFFFFF"/>
        <w:spacing w:before="0" w:beforeAutospacing="0" w:after="0" w:afterAutospacing="0"/>
        <w:ind w:firstLine="709"/>
        <w:jc w:val="both"/>
        <w:rPr>
          <w:color w:val="000000"/>
          <w:sz w:val="28"/>
          <w:szCs w:val="28"/>
        </w:rPr>
      </w:pPr>
      <w:r w:rsidRPr="002D1583">
        <w:rPr>
          <w:rStyle w:val="c3"/>
          <w:color w:val="000000"/>
          <w:sz w:val="28"/>
          <w:szCs w:val="28"/>
        </w:rPr>
        <w:t>б) Компания инвестирует в высокодоходные финансовые инструменты;</w:t>
      </w:r>
    </w:p>
    <w:p w14:paraId="6D2D3611" w14:textId="77777777" w:rsidR="001E37D0" w:rsidRPr="002D1583" w:rsidRDefault="001E37D0" w:rsidP="001E37D0">
      <w:pPr>
        <w:pStyle w:val="c2"/>
        <w:shd w:val="clear" w:color="auto" w:fill="FFFFFF"/>
        <w:spacing w:before="0" w:beforeAutospacing="0" w:after="0" w:afterAutospacing="0"/>
        <w:ind w:firstLine="709"/>
        <w:jc w:val="both"/>
        <w:rPr>
          <w:color w:val="000000"/>
          <w:sz w:val="28"/>
          <w:szCs w:val="28"/>
        </w:rPr>
      </w:pPr>
      <w:r w:rsidRPr="002D1583">
        <w:rPr>
          <w:rStyle w:val="c3"/>
          <w:color w:val="000000"/>
          <w:sz w:val="28"/>
          <w:szCs w:val="28"/>
        </w:rPr>
        <w:t>в) Основатель компании - иностранный гражданин;</w:t>
      </w:r>
    </w:p>
    <w:p w14:paraId="7A802834" w14:textId="77777777" w:rsidR="001E37D0" w:rsidRPr="002D1583" w:rsidRDefault="001E37D0" w:rsidP="001E37D0">
      <w:pPr>
        <w:pStyle w:val="c2"/>
        <w:shd w:val="clear" w:color="auto" w:fill="FFFFFF"/>
        <w:spacing w:before="0" w:beforeAutospacing="0" w:after="0" w:afterAutospacing="0"/>
        <w:ind w:firstLine="709"/>
        <w:jc w:val="both"/>
        <w:rPr>
          <w:rStyle w:val="c3"/>
        </w:rPr>
      </w:pPr>
      <w:r w:rsidRPr="002D1583">
        <w:rPr>
          <w:rStyle w:val="c3"/>
          <w:color w:val="000000"/>
          <w:sz w:val="28"/>
          <w:szCs w:val="28"/>
        </w:rPr>
        <w:t>г) Компания гарантирует доход выше уровня банковских депозитов;</w:t>
      </w:r>
    </w:p>
    <w:p w14:paraId="219340D0" w14:textId="77777777" w:rsidR="001E37D0" w:rsidRPr="002D1583" w:rsidRDefault="001E37D0" w:rsidP="001E37D0">
      <w:pPr>
        <w:pStyle w:val="c2"/>
        <w:shd w:val="clear" w:color="auto" w:fill="FFFFFF"/>
        <w:spacing w:before="0" w:beforeAutospacing="0" w:after="0" w:afterAutospacing="0"/>
        <w:ind w:firstLine="709"/>
        <w:jc w:val="both"/>
        <w:rPr>
          <w:rStyle w:val="c3"/>
          <w:color w:val="000000"/>
          <w:sz w:val="28"/>
          <w:szCs w:val="28"/>
        </w:rPr>
      </w:pPr>
    </w:p>
    <w:p w14:paraId="292A3106"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lang w:eastAsia="ru-RU"/>
        </w:rPr>
      </w:pPr>
      <w:r w:rsidRPr="002D1583">
        <w:rPr>
          <w:rFonts w:ascii="Times New Roman" w:eastAsia="Times New Roman" w:hAnsi="Times New Roman" w:cs="Times New Roman"/>
          <w:color w:val="000000"/>
          <w:sz w:val="28"/>
          <w:szCs w:val="28"/>
          <w:lang w:eastAsia="ru-RU"/>
        </w:rPr>
        <w:t>3. Что такое надежность актива?</w:t>
      </w:r>
    </w:p>
    <w:p w14:paraId="52A77544"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color w:val="000000"/>
          <w:lang w:eastAsia="ru-RU"/>
        </w:rPr>
      </w:pPr>
      <w:r w:rsidRPr="002D1583">
        <w:rPr>
          <w:rFonts w:ascii="Times New Roman" w:eastAsia="Times New Roman" w:hAnsi="Times New Roman" w:cs="Times New Roman"/>
          <w:color w:val="000000"/>
          <w:sz w:val="28"/>
          <w:szCs w:val="28"/>
          <w:lang w:eastAsia="ru-RU"/>
        </w:rPr>
        <w:t>а) Возможность конвертировать актив в деньги быстро и без потерь;</w:t>
      </w:r>
    </w:p>
    <w:p w14:paraId="7D4A937B"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color w:val="000000"/>
          <w:lang w:eastAsia="ru-RU"/>
        </w:rPr>
      </w:pPr>
      <w:r w:rsidRPr="002D1583">
        <w:rPr>
          <w:rFonts w:ascii="Times New Roman" w:eastAsia="Times New Roman" w:hAnsi="Times New Roman" w:cs="Times New Roman"/>
          <w:color w:val="000000"/>
          <w:sz w:val="28"/>
          <w:szCs w:val="28"/>
          <w:lang w:eastAsia="ru-RU"/>
        </w:rPr>
        <w:t>б) Прибыль от вложений в актив (в процентах от вложенной суммы);</w:t>
      </w:r>
    </w:p>
    <w:p w14:paraId="3108D776"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color w:val="000000"/>
          <w:lang w:eastAsia="ru-RU"/>
        </w:rPr>
      </w:pPr>
      <w:r w:rsidRPr="002D1583">
        <w:rPr>
          <w:rFonts w:ascii="Times New Roman" w:eastAsia="Times New Roman" w:hAnsi="Times New Roman" w:cs="Times New Roman"/>
          <w:color w:val="000000"/>
          <w:sz w:val="28"/>
          <w:szCs w:val="28"/>
          <w:lang w:eastAsia="ru-RU"/>
        </w:rPr>
        <w:t>в) Размах колебаний цены актива;</w:t>
      </w:r>
    </w:p>
    <w:p w14:paraId="3B3E946C"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2D1583">
        <w:rPr>
          <w:rFonts w:ascii="Times New Roman" w:eastAsia="Times New Roman" w:hAnsi="Times New Roman" w:cs="Times New Roman"/>
          <w:color w:val="000000"/>
          <w:sz w:val="28"/>
          <w:szCs w:val="28"/>
          <w:lang w:eastAsia="ru-RU"/>
        </w:rPr>
        <w:t>г) Способность актива приносить стабильный доход невзирая на риски;</w:t>
      </w:r>
    </w:p>
    <w:p w14:paraId="6AD0C2CE" w14:textId="77777777" w:rsidR="001E37D0" w:rsidRPr="002D1583" w:rsidRDefault="001E37D0" w:rsidP="001E37D0">
      <w:pPr>
        <w:shd w:val="clear" w:color="auto" w:fill="FFFFFF"/>
        <w:spacing w:after="0" w:line="240" w:lineRule="auto"/>
        <w:ind w:firstLine="709"/>
        <w:jc w:val="both"/>
        <w:rPr>
          <w:rFonts w:ascii="Times New Roman" w:eastAsia="Times New Roman" w:hAnsi="Times New Roman" w:cs="Times New Roman"/>
          <w:color w:val="000000"/>
          <w:lang w:eastAsia="ru-RU"/>
        </w:rPr>
      </w:pPr>
    </w:p>
    <w:p w14:paraId="65CE554A" w14:textId="77777777" w:rsidR="001E37D0" w:rsidRPr="002D1583" w:rsidRDefault="001E37D0" w:rsidP="001E37D0">
      <w:pPr>
        <w:pStyle w:val="c2"/>
        <w:shd w:val="clear" w:color="auto" w:fill="FFFFFF"/>
        <w:spacing w:before="0" w:beforeAutospacing="0" w:after="0" w:afterAutospacing="0"/>
        <w:ind w:firstLine="709"/>
        <w:jc w:val="both"/>
        <w:rPr>
          <w:sz w:val="28"/>
          <w:szCs w:val="28"/>
        </w:rPr>
      </w:pPr>
      <w:r w:rsidRPr="002D1583">
        <w:rPr>
          <w:sz w:val="28"/>
          <w:szCs w:val="28"/>
        </w:rPr>
        <w:t xml:space="preserve">4. Какие основные способы устранения возможностей мошенничества в бухгалтерском учете? </w:t>
      </w:r>
    </w:p>
    <w:p w14:paraId="37AAECD9" w14:textId="77777777" w:rsidR="001E37D0" w:rsidRPr="002D1583" w:rsidRDefault="001E37D0" w:rsidP="001E37D0">
      <w:pPr>
        <w:pStyle w:val="c2"/>
        <w:shd w:val="clear" w:color="auto" w:fill="FFFFFF"/>
        <w:spacing w:before="0" w:beforeAutospacing="0" w:after="0" w:afterAutospacing="0"/>
        <w:ind w:firstLine="709"/>
        <w:jc w:val="both"/>
        <w:rPr>
          <w:sz w:val="28"/>
          <w:szCs w:val="28"/>
        </w:rPr>
      </w:pPr>
      <w:r w:rsidRPr="002D1583">
        <w:rPr>
          <w:sz w:val="28"/>
          <w:szCs w:val="28"/>
        </w:rPr>
        <w:t xml:space="preserve">а) проведение контрольных мероприятий; </w:t>
      </w:r>
    </w:p>
    <w:p w14:paraId="334D0910" w14:textId="77777777" w:rsidR="001E37D0" w:rsidRPr="002D1583" w:rsidRDefault="001E37D0" w:rsidP="001E37D0">
      <w:pPr>
        <w:pStyle w:val="c2"/>
        <w:shd w:val="clear" w:color="auto" w:fill="FFFFFF"/>
        <w:spacing w:before="0" w:beforeAutospacing="0" w:after="0" w:afterAutospacing="0"/>
        <w:ind w:firstLine="709"/>
        <w:jc w:val="both"/>
        <w:rPr>
          <w:sz w:val="28"/>
          <w:szCs w:val="28"/>
        </w:rPr>
      </w:pPr>
      <w:r w:rsidRPr="002D1583">
        <w:rPr>
          <w:sz w:val="28"/>
          <w:szCs w:val="28"/>
        </w:rPr>
        <w:t xml:space="preserve">б) создание системы документооборота; </w:t>
      </w:r>
    </w:p>
    <w:p w14:paraId="2D61888D" w14:textId="77777777" w:rsidR="001E37D0" w:rsidRPr="002D1583" w:rsidRDefault="001E37D0" w:rsidP="001E37D0">
      <w:pPr>
        <w:pStyle w:val="c2"/>
        <w:shd w:val="clear" w:color="auto" w:fill="FFFFFF"/>
        <w:spacing w:before="0" w:beforeAutospacing="0" w:after="0" w:afterAutospacing="0"/>
        <w:ind w:firstLine="709"/>
        <w:jc w:val="both"/>
        <w:rPr>
          <w:sz w:val="28"/>
          <w:szCs w:val="28"/>
        </w:rPr>
      </w:pPr>
      <w:r w:rsidRPr="002D1583">
        <w:rPr>
          <w:sz w:val="28"/>
          <w:szCs w:val="28"/>
        </w:rPr>
        <w:t xml:space="preserve">в) периодическая инвентаризация активов; </w:t>
      </w:r>
    </w:p>
    <w:p w14:paraId="11C0459E" w14:textId="77777777" w:rsidR="001E37D0" w:rsidRPr="002D1583" w:rsidRDefault="001E37D0" w:rsidP="001E37D0">
      <w:pPr>
        <w:pStyle w:val="c2"/>
        <w:shd w:val="clear" w:color="auto" w:fill="FFFFFF"/>
        <w:spacing w:before="0" w:beforeAutospacing="0" w:after="0" w:afterAutospacing="0"/>
        <w:ind w:firstLine="709"/>
        <w:jc w:val="both"/>
        <w:rPr>
          <w:color w:val="000000"/>
          <w:sz w:val="28"/>
          <w:szCs w:val="28"/>
        </w:rPr>
      </w:pPr>
      <w:r w:rsidRPr="002D1583">
        <w:rPr>
          <w:sz w:val="28"/>
          <w:szCs w:val="28"/>
        </w:rPr>
        <w:t>г) переход на внешнюю бухгалтерию.</w:t>
      </w:r>
    </w:p>
    <w:p w14:paraId="11AC5F4B" w14:textId="77777777" w:rsidR="00093BCD" w:rsidRPr="002D1583"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24374172" w:rsidR="00093BCD" w:rsidRPr="002D1583" w:rsidRDefault="00093BCD" w:rsidP="000314AE">
      <w:pPr>
        <w:spacing w:after="0" w:line="360" w:lineRule="auto"/>
        <w:contextualSpacing/>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Примерная тематика</w:t>
      </w:r>
      <w:r w:rsidR="005A2CCF" w:rsidRPr="002D16BC">
        <w:rPr>
          <w:rFonts w:ascii="Times New Roman" w:eastAsia="Times New Roman" w:hAnsi="Times New Roman" w:cs="Times New Roman"/>
          <w:b/>
          <w:sz w:val="28"/>
          <w:szCs w:val="28"/>
          <w:lang w:eastAsia="ru-RU"/>
        </w:rPr>
        <w:t xml:space="preserve"> </w:t>
      </w:r>
      <w:r w:rsidR="005A2CCF">
        <w:rPr>
          <w:rFonts w:ascii="Times New Roman" w:eastAsia="Times New Roman" w:hAnsi="Times New Roman" w:cs="Times New Roman"/>
          <w:b/>
          <w:sz w:val="28"/>
          <w:szCs w:val="28"/>
          <w:lang w:eastAsia="ru-RU"/>
        </w:rPr>
        <w:t>вопросов для</w:t>
      </w:r>
      <w:r w:rsidRPr="002D1583">
        <w:rPr>
          <w:rFonts w:ascii="Times New Roman" w:eastAsia="Times New Roman" w:hAnsi="Times New Roman" w:cs="Times New Roman"/>
          <w:b/>
          <w:sz w:val="28"/>
          <w:szCs w:val="28"/>
          <w:lang w:eastAsia="ru-RU"/>
        </w:rPr>
        <w:t xml:space="preserve"> </w:t>
      </w:r>
      <w:r w:rsidR="009D194C" w:rsidRPr="002D1583">
        <w:rPr>
          <w:rFonts w:ascii="Times New Roman" w:eastAsia="Times New Roman" w:hAnsi="Times New Roman" w:cs="Times New Roman"/>
          <w:b/>
          <w:sz w:val="28"/>
          <w:szCs w:val="28"/>
          <w:lang w:eastAsia="ru-RU"/>
        </w:rPr>
        <w:t>домашнего творческого задания</w:t>
      </w:r>
    </w:p>
    <w:p w14:paraId="2DFBD5EC"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 Корпоративное мошенничество: определение и виды</w:t>
      </w:r>
    </w:p>
    <w:p w14:paraId="314A9BA6"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 Матрица расследования корпоративного мошенничества</w:t>
      </w:r>
    </w:p>
    <w:p w14:paraId="1641EBC6" w14:textId="79C1F7D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3. Предупреждение, обнаружени</w:t>
      </w:r>
      <w:r w:rsidR="00F25918">
        <w:rPr>
          <w:rFonts w:ascii="Times New Roman" w:eastAsia="Times New Roman" w:hAnsi="Times New Roman" w:cs="Times New Roman"/>
          <w:bCs/>
          <w:sz w:val="28"/>
          <w:szCs w:val="28"/>
          <w:lang w:eastAsia="ru-RU"/>
        </w:rPr>
        <w:t xml:space="preserve">е, расследование корпоративного </w:t>
      </w:r>
      <w:r w:rsidRPr="002D1583">
        <w:rPr>
          <w:rFonts w:ascii="Times New Roman" w:eastAsia="Times New Roman" w:hAnsi="Times New Roman" w:cs="Times New Roman"/>
          <w:bCs/>
          <w:sz w:val="28"/>
          <w:szCs w:val="28"/>
          <w:lang w:eastAsia="ru-RU"/>
        </w:rPr>
        <w:t>мошенничества: методы и процедуры</w:t>
      </w:r>
    </w:p>
    <w:p w14:paraId="79FED4CE"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4. Фиксация фактов корпоративного мошенничества</w:t>
      </w:r>
    </w:p>
    <w:p w14:paraId="154081EB" w14:textId="3C10F9DF"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5. Искажение бухгалтерской (фин</w:t>
      </w:r>
      <w:r w:rsidR="00F25918">
        <w:rPr>
          <w:rFonts w:ascii="Times New Roman" w:eastAsia="Times New Roman" w:hAnsi="Times New Roman" w:cs="Times New Roman"/>
          <w:bCs/>
          <w:sz w:val="28"/>
          <w:szCs w:val="28"/>
          <w:lang w:eastAsia="ru-RU"/>
        </w:rPr>
        <w:t xml:space="preserve">ансовой) отчетности как признак </w:t>
      </w:r>
      <w:r w:rsidRPr="002D1583">
        <w:rPr>
          <w:rFonts w:ascii="Times New Roman" w:eastAsia="Times New Roman" w:hAnsi="Times New Roman" w:cs="Times New Roman"/>
          <w:bCs/>
          <w:sz w:val="28"/>
          <w:szCs w:val="28"/>
          <w:lang w:eastAsia="ru-RU"/>
        </w:rPr>
        <w:t>экономического преступления.</w:t>
      </w:r>
    </w:p>
    <w:p w14:paraId="66C4C021"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6. Виды искажений в бухгалтерской отчетности и их причины</w:t>
      </w:r>
    </w:p>
    <w:p w14:paraId="47731084" w14:textId="524D54CF"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7. Понятие и сущность «мошенничества</w:t>
      </w:r>
      <w:r w:rsidR="00F25918">
        <w:rPr>
          <w:rFonts w:ascii="Times New Roman" w:eastAsia="Times New Roman" w:hAnsi="Times New Roman" w:cs="Times New Roman"/>
          <w:bCs/>
          <w:sz w:val="28"/>
          <w:szCs w:val="28"/>
          <w:lang w:eastAsia="ru-RU"/>
        </w:rPr>
        <w:t xml:space="preserve">» в российском и международном </w:t>
      </w:r>
      <w:r w:rsidRPr="002D1583">
        <w:rPr>
          <w:rFonts w:ascii="Times New Roman" w:eastAsia="Times New Roman" w:hAnsi="Times New Roman" w:cs="Times New Roman"/>
          <w:bCs/>
          <w:sz w:val="28"/>
          <w:szCs w:val="28"/>
          <w:lang w:eastAsia="ru-RU"/>
        </w:rPr>
        <w:t>законодательстве</w:t>
      </w:r>
    </w:p>
    <w:p w14:paraId="244D65F5"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8. Уголовная ответственность за мошенничество.</w:t>
      </w:r>
    </w:p>
    <w:p w14:paraId="484D1EDA"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9. «Треугольник мошенничества» и его элементы.</w:t>
      </w:r>
    </w:p>
    <w:p w14:paraId="51A56989"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lastRenderedPageBreak/>
        <w:t>10. Выявление фактов корпоративного мошенничества в финансовой отчетности</w:t>
      </w:r>
    </w:p>
    <w:p w14:paraId="51CE8C87"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11. Факторы и индикаторы корпоративного мошенничества.</w:t>
      </w:r>
    </w:p>
    <w:p w14:paraId="7BF1F620"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12. Ответственность аудиторов за обнаружение признаков мошенничества.</w:t>
      </w:r>
    </w:p>
    <w:p w14:paraId="0C7C16B9"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13. Методы выявления недобросовестных действий</w:t>
      </w:r>
    </w:p>
    <w:p w14:paraId="0F807CAB"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14. Использование аналитических процедур для выявления мошенничества.</w:t>
      </w:r>
    </w:p>
    <w:p w14:paraId="35FFC909" w14:textId="35B24430"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 xml:space="preserve">15. Признаки мошенничества, выявляемые в </w:t>
      </w:r>
      <w:r w:rsidR="00F25918">
        <w:rPr>
          <w:rFonts w:ascii="Times New Roman" w:eastAsia="Times New Roman" w:hAnsi="Times New Roman" w:cs="Times New Roman"/>
          <w:bCs/>
          <w:sz w:val="28"/>
          <w:szCs w:val="28"/>
          <w:lang w:eastAsia="ru-RU"/>
        </w:rPr>
        <w:t xml:space="preserve">результате анализа, а также при </w:t>
      </w:r>
      <w:r w:rsidRPr="002D1583">
        <w:rPr>
          <w:rFonts w:ascii="Times New Roman" w:eastAsia="Times New Roman" w:hAnsi="Times New Roman" w:cs="Times New Roman"/>
          <w:bCs/>
          <w:sz w:val="28"/>
          <w:szCs w:val="28"/>
          <w:lang w:eastAsia="ru-RU"/>
        </w:rPr>
        <w:t>наличии особых отношений с деловыми партнерами.</w:t>
      </w:r>
    </w:p>
    <w:p w14:paraId="30D039AF"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16. Программа борьбы с корпоративным мошенничеством.</w:t>
      </w:r>
    </w:p>
    <w:p w14:paraId="3F41B921"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17. Программа привлечения работников и внешних сторон к информированию</w:t>
      </w:r>
    </w:p>
    <w:p w14:paraId="5767F690"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компании о мошенничествах и злоупотреблениях</w:t>
      </w:r>
    </w:p>
    <w:p w14:paraId="4A6AC868"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18. Роль внутреннего аудита в противодействии корпоративному мошенничеству.</w:t>
      </w:r>
    </w:p>
    <w:p w14:paraId="7D970C4D"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19. Рассмотрение аудитором случаев мошенничества и коррупции.</w:t>
      </w:r>
    </w:p>
    <w:p w14:paraId="26BFF3F7"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20. Методы расследования фактов хищения</w:t>
      </w:r>
    </w:p>
    <w:p w14:paraId="2CFF064D"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21. Анализ и управление рисками корпоративного мошенничества</w:t>
      </w:r>
    </w:p>
    <w:p w14:paraId="4EA17AF5"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22. Влияние мошенничества на деловую репутацию компании</w:t>
      </w:r>
    </w:p>
    <w:p w14:paraId="23F6F1AE"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23. Предупреждение мошенничества на корпоративном уровне.</w:t>
      </w:r>
    </w:p>
    <w:p w14:paraId="53A27088"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24. Построение системы внутреннего контроля.</w:t>
      </w:r>
    </w:p>
    <w:p w14:paraId="19C406D2"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25. Система внутреннего контроля - основной инструмент предупреждения и</w:t>
      </w:r>
    </w:p>
    <w:p w14:paraId="104671F8"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выявления фактов корпоративного мошенничества.</w:t>
      </w:r>
    </w:p>
    <w:p w14:paraId="798EFC19"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26. Система управления рисками корпоративного мошенничества.</w:t>
      </w:r>
    </w:p>
    <w:p w14:paraId="7D6A5672"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27. Проведение инвентаризации при наличии признаков корпоративного</w:t>
      </w:r>
    </w:p>
    <w:p w14:paraId="73834DEB"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мошенничества</w:t>
      </w:r>
    </w:p>
    <w:p w14:paraId="0F512FFA"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28. Признаки корпоративного мошенничества, обнаруживаемые в документах</w:t>
      </w:r>
    </w:p>
    <w:p w14:paraId="38AA4A2F"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бухгалтерского учета.</w:t>
      </w:r>
    </w:p>
    <w:p w14:paraId="77ECC809"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29. Ключевая роль внутреннего аудита в пресечении и предупреждении</w:t>
      </w:r>
    </w:p>
    <w:p w14:paraId="51C2EEBD" w14:textId="77777777" w:rsidR="001E37D0" w:rsidRPr="002D1583"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внутрикорпоративных мошенничеств.</w:t>
      </w:r>
    </w:p>
    <w:p w14:paraId="3E4DB109" w14:textId="77777777" w:rsidR="001E37D0" w:rsidRDefault="001E37D0" w:rsidP="00F25918">
      <w:pPr>
        <w:spacing w:after="0" w:line="360" w:lineRule="auto"/>
        <w:contextualSpacing/>
        <w:jc w:val="both"/>
        <w:rPr>
          <w:rFonts w:ascii="Times New Roman" w:eastAsia="Times New Roman" w:hAnsi="Times New Roman" w:cs="Times New Roman"/>
          <w:bCs/>
          <w:sz w:val="28"/>
          <w:szCs w:val="28"/>
          <w:lang w:eastAsia="ru-RU"/>
        </w:rPr>
      </w:pPr>
      <w:r w:rsidRPr="002D1583">
        <w:rPr>
          <w:rFonts w:ascii="Times New Roman" w:eastAsia="Times New Roman" w:hAnsi="Times New Roman" w:cs="Times New Roman"/>
          <w:bCs/>
          <w:sz w:val="28"/>
          <w:szCs w:val="28"/>
          <w:lang w:eastAsia="ru-RU"/>
        </w:rPr>
        <w:t>30. Противодействие корпоративной коррупции.</w:t>
      </w:r>
    </w:p>
    <w:p w14:paraId="025D44B9" w14:textId="77777777" w:rsidR="000314AE" w:rsidRPr="002D1583" w:rsidRDefault="000314AE" w:rsidP="001E37D0">
      <w:pPr>
        <w:spacing w:after="0" w:line="240" w:lineRule="auto"/>
        <w:contextualSpacing/>
        <w:rPr>
          <w:rFonts w:ascii="Times New Roman" w:eastAsia="Times New Roman" w:hAnsi="Times New Roman" w:cs="Times New Roman"/>
          <w:bCs/>
          <w:sz w:val="28"/>
          <w:szCs w:val="28"/>
          <w:lang w:eastAsia="ru-RU"/>
        </w:rPr>
      </w:pPr>
    </w:p>
    <w:p w14:paraId="21332436" w14:textId="77777777" w:rsidR="00923A8E" w:rsidRPr="002D1583" w:rsidRDefault="00923A8E" w:rsidP="00A24631">
      <w:pPr>
        <w:pStyle w:val="1"/>
        <w:spacing w:before="120"/>
        <w:ind w:firstLine="0"/>
        <w:jc w:val="center"/>
        <w:rPr>
          <w:rFonts w:ascii="Times New Roman" w:hAnsi="Times New Roman"/>
          <w:color w:val="auto"/>
        </w:rPr>
      </w:pPr>
      <w:bookmarkStart w:id="40" w:name="_Toc73619801"/>
      <w:r w:rsidRPr="002D1583">
        <w:rPr>
          <w:rFonts w:ascii="Times New Roman" w:hAnsi="Times New Roman"/>
          <w:color w:val="auto"/>
        </w:rPr>
        <w:lastRenderedPageBreak/>
        <w:t>7. Фонд оценочных средств для проведения промежуточной аттестации обучающихся по дисциплине</w:t>
      </w:r>
      <w:bookmarkEnd w:id="38"/>
      <w:bookmarkEnd w:id="39"/>
      <w:bookmarkEnd w:id="40"/>
    </w:p>
    <w:p w14:paraId="4200F5A6" w14:textId="77777777" w:rsidR="00923A8E" w:rsidRPr="002D1583"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1" w:name="_Toc423080111"/>
      <w:bookmarkStart w:id="42" w:name="_Toc506804995"/>
      <w:r w:rsidRPr="002D1583">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1"/>
      <w:bookmarkEnd w:id="42"/>
    </w:p>
    <w:p w14:paraId="39DCA677" w14:textId="77777777" w:rsidR="00A24631" w:rsidRPr="002D1583" w:rsidRDefault="00A24631" w:rsidP="00A24631">
      <w:pPr>
        <w:spacing w:after="0" w:line="240" w:lineRule="auto"/>
        <w:rPr>
          <w:rFonts w:ascii="Times New Roman" w:hAnsi="Times New Roman" w:cs="Times New Roman"/>
        </w:rPr>
      </w:pPr>
    </w:p>
    <w:p w14:paraId="60EAEFCE" w14:textId="77777777" w:rsidR="00923A8E" w:rsidRPr="002D1583"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3" w:name="_Toc423080113"/>
      <w:bookmarkStart w:id="44" w:name="_Toc424809574"/>
      <w:bookmarkStart w:id="45" w:name="_Toc424050345"/>
    </w:p>
    <w:p w14:paraId="2FFEA41A" w14:textId="3B296BCD" w:rsidR="00C0065B" w:rsidRPr="002D1583"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79"/>
      <w:r w:rsidRPr="002D1583">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6"/>
    </w:p>
    <w:p w14:paraId="7B3C09B8" w14:textId="656B4F75" w:rsidR="00743157" w:rsidRPr="002D1583" w:rsidRDefault="00743157" w:rsidP="0074315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374"/>
        <w:gridCol w:w="2276"/>
        <w:gridCol w:w="2328"/>
        <w:gridCol w:w="2510"/>
      </w:tblGrid>
      <w:tr w:rsidR="00743157" w:rsidRPr="00540B37" w14:paraId="70D5FB6D" w14:textId="77777777" w:rsidTr="00743157">
        <w:tc>
          <w:tcPr>
            <w:tcW w:w="2437" w:type="dxa"/>
            <w:vAlign w:val="center"/>
          </w:tcPr>
          <w:p w14:paraId="224F33DF" w14:textId="2C163FA5" w:rsidR="00743157" w:rsidRPr="00540B37" w:rsidRDefault="00743157" w:rsidP="00743157">
            <w:pPr>
              <w:jc w:val="center"/>
              <w:rPr>
                <w:sz w:val="24"/>
                <w:szCs w:val="24"/>
              </w:rPr>
            </w:pPr>
            <w:r w:rsidRPr="00540B37">
              <w:rPr>
                <w:sz w:val="24"/>
                <w:szCs w:val="24"/>
              </w:rPr>
              <w:t>Наименование компетенции</w:t>
            </w:r>
          </w:p>
        </w:tc>
        <w:tc>
          <w:tcPr>
            <w:tcW w:w="2318" w:type="dxa"/>
            <w:vAlign w:val="center"/>
          </w:tcPr>
          <w:p w14:paraId="5385AFFA" w14:textId="6C946D90" w:rsidR="00743157" w:rsidRPr="00540B37" w:rsidRDefault="00743157" w:rsidP="00743157">
            <w:pPr>
              <w:jc w:val="center"/>
              <w:rPr>
                <w:sz w:val="24"/>
                <w:szCs w:val="24"/>
              </w:rPr>
            </w:pPr>
            <w:r w:rsidRPr="00540B37">
              <w:rPr>
                <w:sz w:val="24"/>
                <w:szCs w:val="24"/>
              </w:rPr>
              <w:t>Наименование индикаторов достижения компетенции</w:t>
            </w:r>
          </w:p>
        </w:tc>
        <w:tc>
          <w:tcPr>
            <w:tcW w:w="2377" w:type="dxa"/>
            <w:vAlign w:val="center"/>
          </w:tcPr>
          <w:p w14:paraId="4ABCEBFA" w14:textId="421837CA" w:rsidR="00743157" w:rsidRPr="00540B37" w:rsidRDefault="00743157" w:rsidP="00743157">
            <w:pPr>
              <w:jc w:val="center"/>
              <w:rPr>
                <w:sz w:val="24"/>
                <w:szCs w:val="24"/>
              </w:rPr>
            </w:pPr>
            <w:r w:rsidRPr="00540B37">
              <w:rPr>
                <w:sz w:val="24"/>
                <w:szCs w:val="24"/>
              </w:rPr>
              <w:t>Результаты обучения (умения и знания), соотнесенные с индикаторами достижения компетенции</w:t>
            </w:r>
          </w:p>
        </w:tc>
        <w:tc>
          <w:tcPr>
            <w:tcW w:w="2356" w:type="dxa"/>
            <w:vAlign w:val="center"/>
          </w:tcPr>
          <w:p w14:paraId="4CB5ADB6" w14:textId="1771D7A4" w:rsidR="00743157" w:rsidRPr="00540B37" w:rsidRDefault="00743157" w:rsidP="00743157">
            <w:pPr>
              <w:jc w:val="center"/>
              <w:rPr>
                <w:sz w:val="24"/>
                <w:szCs w:val="24"/>
              </w:rPr>
            </w:pPr>
            <w:r w:rsidRPr="00540B37">
              <w:rPr>
                <w:sz w:val="24"/>
                <w:szCs w:val="24"/>
              </w:rPr>
              <w:t>Типовые контрольные задания</w:t>
            </w:r>
          </w:p>
        </w:tc>
      </w:tr>
      <w:tr w:rsidR="00743157" w:rsidRPr="00540B37" w14:paraId="2DD88327" w14:textId="77777777" w:rsidTr="00743157">
        <w:trPr>
          <w:trHeight w:val="104"/>
        </w:trPr>
        <w:tc>
          <w:tcPr>
            <w:tcW w:w="2437" w:type="dxa"/>
            <w:vMerge w:val="restart"/>
          </w:tcPr>
          <w:p w14:paraId="5C1B7C68" w14:textId="0CCF4ECE" w:rsidR="00743157" w:rsidRPr="00540B37" w:rsidRDefault="00743157" w:rsidP="00743157">
            <w:pPr>
              <w:jc w:val="both"/>
              <w:rPr>
                <w:b/>
                <w:sz w:val="24"/>
                <w:szCs w:val="24"/>
              </w:rPr>
            </w:pPr>
            <w:r w:rsidRPr="00540B37">
              <w:rPr>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r w:rsidR="002D16BC" w:rsidRPr="00540B37">
              <w:rPr>
                <w:sz w:val="24"/>
                <w:szCs w:val="24"/>
              </w:rPr>
              <w:t xml:space="preserve"> (ПКП-2)</w:t>
            </w:r>
          </w:p>
        </w:tc>
        <w:tc>
          <w:tcPr>
            <w:tcW w:w="2318" w:type="dxa"/>
            <w:vMerge w:val="restart"/>
          </w:tcPr>
          <w:p w14:paraId="25808CB5" w14:textId="774FE895" w:rsidR="00743157" w:rsidRPr="00540B37" w:rsidRDefault="00743157" w:rsidP="00743157">
            <w:pPr>
              <w:jc w:val="both"/>
              <w:rPr>
                <w:sz w:val="24"/>
                <w:szCs w:val="24"/>
              </w:rPr>
            </w:pPr>
            <w:r w:rsidRPr="00540B37">
              <w:rPr>
                <w:rFonts w:eastAsia="Calibri"/>
                <w:sz w:val="24"/>
                <w:szCs w:val="24"/>
              </w:rPr>
              <w:t>1.</w:t>
            </w:r>
            <w:r w:rsidRPr="00540B37">
              <w:rPr>
                <w:sz w:val="24"/>
                <w:szCs w:val="24"/>
              </w:rPr>
              <w:t xml:space="preserve"> Документирует элементы и процесс риск-менеджмента в организации</w:t>
            </w:r>
          </w:p>
        </w:tc>
        <w:tc>
          <w:tcPr>
            <w:tcW w:w="2377" w:type="dxa"/>
          </w:tcPr>
          <w:p w14:paraId="0155031C" w14:textId="3223F93E" w:rsidR="00743157" w:rsidRPr="00540B37" w:rsidRDefault="00743157" w:rsidP="00743157">
            <w:pPr>
              <w:jc w:val="both"/>
              <w:rPr>
                <w:rFonts w:eastAsia="Calibri"/>
                <w:bCs/>
                <w:sz w:val="24"/>
                <w:szCs w:val="24"/>
              </w:rPr>
            </w:pPr>
            <w:r w:rsidRPr="00540B37">
              <w:rPr>
                <w:rFonts w:eastAsia="Calibri"/>
                <w:b/>
                <w:sz w:val="24"/>
                <w:szCs w:val="24"/>
              </w:rPr>
              <w:t xml:space="preserve">Знание: </w:t>
            </w:r>
            <w:r w:rsidRPr="00540B37">
              <w:rPr>
                <w:rFonts w:eastAsia="Calibri"/>
                <w:bCs/>
                <w:sz w:val="24"/>
                <w:szCs w:val="24"/>
              </w:rPr>
              <w:t xml:space="preserve">актуальных нормативно-правовых актов по оценке </w:t>
            </w:r>
            <w:r w:rsidRPr="00540B37">
              <w:rPr>
                <w:bCs/>
                <w:sz w:val="24"/>
                <w:szCs w:val="24"/>
              </w:rPr>
              <w:t>состояния экономической безопасности организации</w:t>
            </w:r>
          </w:p>
        </w:tc>
        <w:tc>
          <w:tcPr>
            <w:tcW w:w="2356" w:type="dxa"/>
          </w:tcPr>
          <w:p w14:paraId="5D7B671F" w14:textId="4FAC4F2E" w:rsidR="00D01431" w:rsidRPr="00540B37" w:rsidRDefault="00D01431" w:rsidP="00D01431">
            <w:pPr>
              <w:jc w:val="both"/>
              <w:rPr>
                <w:b/>
                <w:sz w:val="24"/>
                <w:szCs w:val="24"/>
              </w:rPr>
            </w:pPr>
            <w:r w:rsidRPr="00540B37">
              <w:rPr>
                <w:b/>
                <w:sz w:val="24"/>
                <w:szCs w:val="24"/>
              </w:rPr>
              <w:t>Вопрос 1:</w:t>
            </w:r>
          </w:p>
          <w:p w14:paraId="622FED2C" w14:textId="77777777" w:rsidR="00D01431" w:rsidRPr="00540B37" w:rsidRDefault="00D01431" w:rsidP="00D01431">
            <w:pPr>
              <w:jc w:val="both"/>
              <w:rPr>
                <w:sz w:val="24"/>
                <w:szCs w:val="24"/>
              </w:rPr>
            </w:pPr>
            <w:r w:rsidRPr="00540B37">
              <w:rPr>
                <w:sz w:val="24"/>
                <w:szCs w:val="24"/>
              </w:rPr>
              <w:t>Назовите основные этапы истории развития системы противодействия легализации доходов, полученных преступным путем, и финансирования терроризма.</w:t>
            </w:r>
          </w:p>
          <w:p w14:paraId="63AA93D0" w14:textId="723006F3" w:rsidR="00D01431" w:rsidRPr="00540B37" w:rsidRDefault="00D01431" w:rsidP="00D01431">
            <w:pPr>
              <w:jc w:val="both"/>
              <w:rPr>
                <w:b/>
                <w:sz w:val="24"/>
                <w:szCs w:val="24"/>
              </w:rPr>
            </w:pPr>
            <w:r w:rsidRPr="00540B37">
              <w:rPr>
                <w:b/>
                <w:sz w:val="24"/>
                <w:szCs w:val="24"/>
              </w:rPr>
              <w:t>Вопрос 2:</w:t>
            </w:r>
          </w:p>
          <w:p w14:paraId="21F582CF" w14:textId="77777777" w:rsidR="00D01431" w:rsidRPr="00540B37" w:rsidRDefault="00D01431" w:rsidP="00D01431">
            <w:pPr>
              <w:jc w:val="both"/>
              <w:rPr>
                <w:sz w:val="24"/>
                <w:szCs w:val="24"/>
              </w:rPr>
            </w:pPr>
            <w:r w:rsidRPr="00540B37">
              <w:rPr>
                <w:sz w:val="24"/>
                <w:szCs w:val="24"/>
              </w:rPr>
              <w:t>Источники правового регулирования финансового мониторинга.</w:t>
            </w:r>
          </w:p>
          <w:p w14:paraId="62A7F66B" w14:textId="023A0F2F" w:rsidR="00D01431" w:rsidRPr="00540B37" w:rsidRDefault="00D01431" w:rsidP="00D01431">
            <w:pPr>
              <w:jc w:val="both"/>
              <w:rPr>
                <w:b/>
                <w:sz w:val="24"/>
                <w:szCs w:val="24"/>
              </w:rPr>
            </w:pPr>
            <w:r w:rsidRPr="00540B37">
              <w:rPr>
                <w:b/>
                <w:sz w:val="24"/>
                <w:szCs w:val="24"/>
              </w:rPr>
              <w:t>Вопрос 3:</w:t>
            </w:r>
          </w:p>
          <w:p w14:paraId="404839A7" w14:textId="60A5620D" w:rsidR="00743157" w:rsidRPr="00540B37" w:rsidRDefault="00D01431" w:rsidP="00D01431">
            <w:pPr>
              <w:jc w:val="both"/>
              <w:rPr>
                <w:sz w:val="24"/>
                <w:szCs w:val="24"/>
              </w:rPr>
            </w:pPr>
            <w:r w:rsidRPr="00540B37">
              <w:rPr>
                <w:sz w:val="24"/>
                <w:szCs w:val="24"/>
              </w:rPr>
              <w:t>Как Вы считаете, являются ли действия специалистов кредитной организации по блокировке электронного кошелька правомерными? (аргументируйте свой ответ в соответствии с законодательством РФ)</w:t>
            </w:r>
          </w:p>
        </w:tc>
      </w:tr>
      <w:tr w:rsidR="00743157" w:rsidRPr="00540B37" w14:paraId="4D403837" w14:textId="77777777" w:rsidTr="00743157">
        <w:trPr>
          <w:trHeight w:val="103"/>
        </w:trPr>
        <w:tc>
          <w:tcPr>
            <w:tcW w:w="2437" w:type="dxa"/>
            <w:vMerge/>
          </w:tcPr>
          <w:p w14:paraId="1F050375" w14:textId="77777777" w:rsidR="00743157" w:rsidRPr="00540B37" w:rsidRDefault="00743157" w:rsidP="00743157">
            <w:pPr>
              <w:jc w:val="both"/>
              <w:rPr>
                <w:sz w:val="24"/>
                <w:szCs w:val="24"/>
              </w:rPr>
            </w:pPr>
          </w:p>
        </w:tc>
        <w:tc>
          <w:tcPr>
            <w:tcW w:w="2318" w:type="dxa"/>
            <w:vMerge/>
          </w:tcPr>
          <w:p w14:paraId="1E6260EB" w14:textId="77777777" w:rsidR="00743157" w:rsidRPr="00540B37" w:rsidRDefault="00743157" w:rsidP="00743157">
            <w:pPr>
              <w:jc w:val="both"/>
              <w:rPr>
                <w:sz w:val="24"/>
                <w:szCs w:val="24"/>
              </w:rPr>
            </w:pPr>
          </w:p>
        </w:tc>
        <w:tc>
          <w:tcPr>
            <w:tcW w:w="2377" w:type="dxa"/>
          </w:tcPr>
          <w:p w14:paraId="3F2CE0CD" w14:textId="30862EFB" w:rsidR="00743157" w:rsidRPr="00540B37" w:rsidRDefault="00743157" w:rsidP="00743157">
            <w:pPr>
              <w:jc w:val="both"/>
              <w:rPr>
                <w:rFonts w:eastAsia="Calibri"/>
                <w:bCs/>
                <w:sz w:val="24"/>
                <w:szCs w:val="24"/>
              </w:rPr>
            </w:pPr>
            <w:r w:rsidRPr="00540B37">
              <w:rPr>
                <w:rFonts w:eastAsia="Calibri"/>
                <w:b/>
                <w:sz w:val="24"/>
                <w:szCs w:val="24"/>
              </w:rPr>
              <w:t xml:space="preserve">Умение: </w:t>
            </w:r>
            <w:r w:rsidRPr="00540B37">
              <w:rPr>
                <w:rFonts w:eastAsia="Calibri"/>
                <w:bCs/>
                <w:sz w:val="24"/>
                <w:szCs w:val="24"/>
              </w:rPr>
              <w:t xml:space="preserve">на основе аналитических </w:t>
            </w:r>
            <w:r w:rsidRPr="00540B37">
              <w:rPr>
                <w:rFonts w:eastAsia="Calibri"/>
                <w:bCs/>
                <w:sz w:val="24"/>
                <w:szCs w:val="24"/>
              </w:rPr>
              <w:lastRenderedPageBreak/>
              <w:t xml:space="preserve">материалов и знания методики оценки  состояния экономической безопасности освоить навыки принятия  </w:t>
            </w:r>
            <w:r w:rsidRPr="00540B37">
              <w:rPr>
                <w:bCs/>
                <w:sz w:val="24"/>
                <w:szCs w:val="24"/>
              </w:rPr>
              <w:t>стратегических решений на микро- и макроуровне</w:t>
            </w:r>
          </w:p>
        </w:tc>
        <w:tc>
          <w:tcPr>
            <w:tcW w:w="2356" w:type="dxa"/>
          </w:tcPr>
          <w:p w14:paraId="70E6B55A" w14:textId="50C5CFCD" w:rsidR="00D01431" w:rsidRPr="00540B37" w:rsidRDefault="00D01431" w:rsidP="00D01431">
            <w:pPr>
              <w:jc w:val="both"/>
              <w:rPr>
                <w:b/>
                <w:sz w:val="24"/>
                <w:szCs w:val="24"/>
              </w:rPr>
            </w:pPr>
            <w:r w:rsidRPr="00540B37">
              <w:rPr>
                <w:b/>
                <w:sz w:val="24"/>
                <w:szCs w:val="24"/>
              </w:rPr>
              <w:lastRenderedPageBreak/>
              <w:t>Практическое задание:</w:t>
            </w:r>
          </w:p>
          <w:p w14:paraId="37B8F29D" w14:textId="312E9CB3" w:rsidR="00743157" w:rsidRPr="00540B37" w:rsidRDefault="00D01431" w:rsidP="00D01431">
            <w:pPr>
              <w:jc w:val="both"/>
              <w:rPr>
                <w:sz w:val="24"/>
                <w:szCs w:val="24"/>
              </w:rPr>
            </w:pPr>
            <w:r w:rsidRPr="00540B37">
              <w:rPr>
                <w:sz w:val="24"/>
                <w:szCs w:val="24"/>
              </w:rPr>
              <w:lastRenderedPageBreak/>
              <w:t>В банк из нескольких иностранных банков поступили переводы денежных средств на сумму 8000 фунтов Великобритании, 3000 долларов США и 25 000 евро с инструкциями выплатить их физическому лицу – нерезиденту, не имеющему счета в банке. При этом в поле «</w:t>
            </w:r>
            <w:proofErr w:type="spellStart"/>
            <w:r w:rsidRPr="00540B37">
              <w:rPr>
                <w:sz w:val="24"/>
                <w:szCs w:val="24"/>
              </w:rPr>
              <w:t>Ordering</w:t>
            </w:r>
            <w:proofErr w:type="spellEnd"/>
            <w:r w:rsidRPr="00540B37">
              <w:rPr>
                <w:sz w:val="24"/>
                <w:szCs w:val="24"/>
              </w:rPr>
              <w:t xml:space="preserve"> </w:t>
            </w:r>
            <w:proofErr w:type="spellStart"/>
            <w:r w:rsidRPr="00540B37">
              <w:rPr>
                <w:sz w:val="24"/>
                <w:szCs w:val="24"/>
              </w:rPr>
              <w:t>Customer</w:t>
            </w:r>
            <w:proofErr w:type="spellEnd"/>
            <w:r w:rsidRPr="00540B37">
              <w:rPr>
                <w:sz w:val="24"/>
                <w:szCs w:val="24"/>
              </w:rPr>
              <w:t>» всех платежных инструкций указано «</w:t>
            </w:r>
            <w:proofErr w:type="spellStart"/>
            <w:r w:rsidRPr="00540B37">
              <w:rPr>
                <w:sz w:val="24"/>
                <w:szCs w:val="24"/>
              </w:rPr>
              <w:t>one</w:t>
            </w:r>
            <w:proofErr w:type="spellEnd"/>
            <w:r w:rsidRPr="00540B37">
              <w:rPr>
                <w:sz w:val="24"/>
                <w:szCs w:val="24"/>
              </w:rPr>
              <w:t xml:space="preserve"> of </w:t>
            </w:r>
            <w:proofErr w:type="spellStart"/>
            <w:r w:rsidRPr="00540B37">
              <w:rPr>
                <w:sz w:val="24"/>
                <w:szCs w:val="24"/>
              </w:rPr>
              <w:t>our</w:t>
            </w:r>
            <w:proofErr w:type="spellEnd"/>
            <w:r w:rsidRPr="00540B37">
              <w:rPr>
                <w:sz w:val="24"/>
                <w:szCs w:val="24"/>
              </w:rPr>
              <w:t xml:space="preserve"> </w:t>
            </w:r>
            <w:proofErr w:type="spellStart"/>
            <w:r w:rsidRPr="00540B37">
              <w:rPr>
                <w:sz w:val="24"/>
                <w:szCs w:val="24"/>
              </w:rPr>
              <w:t>clients</w:t>
            </w:r>
            <w:proofErr w:type="spellEnd"/>
            <w:r w:rsidRPr="00540B37">
              <w:rPr>
                <w:sz w:val="24"/>
                <w:szCs w:val="24"/>
              </w:rPr>
              <w:t xml:space="preserve">». Укажите действия сотрудника при квалификации вышеуказанных сумм. </w:t>
            </w:r>
          </w:p>
        </w:tc>
      </w:tr>
      <w:tr w:rsidR="00743157" w:rsidRPr="00540B37" w14:paraId="4A65FE85" w14:textId="77777777" w:rsidTr="00743157">
        <w:trPr>
          <w:trHeight w:val="104"/>
        </w:trPr>
        <w:tc>
          <w:tcPr>
            <w:tcW w:w="2437" w:type="dxa"/>
            <w:vMerge/>
          </w:tcPr>
          <w:p w14:paraId="662C2D95" w14:textId="77777777" w:rsidR="00743157" w:rsidRPr="00540B37" w:rsidRDefault="00743157" w:rsidP="00743157">
            <w:pPr>
              <w:jc w:val="both"/>
              <w:rPr>
                <w:sz w:val="24"/>
                <w:szCs w:val="24"/>
              </w:rPr>
            </w:pPr>
          </w:p>
        </w:tc>
        <w:tc>
          <w:tcPr>
            <w:tcW w:w="2318" w:type="dxa"/>
            <w:vMerge w:val="restart"/>
          </w:tcPr>
          <w:p w14:paraId="47DD92BB" w14:textId="32080805" w:rsidR="00743157" w:rsidRPr="00540B37" w:rsidRDefault="00743157" w:rsidP="00743157">
            <w:pPr>
              <w:jc w:val="both"/>
              <w:rPr>
                <w:sz w:val="24"/>
                <w:szCs w:val="24"/>
              </w:rPr>
            </w:pPr>
            <w:r w:rsidRPr="00540B37">
              <w:rPr>
                <w:rFonts w:eastAsia="Calibri"/>
                <w:sz w:val="24"/>
                <w:szCs w:val="24"/>
              </w:rPr>
              <w:t>2.</w:t>
            </w:r>
            <w:r w:rsidRPr="00540B37">
              <w:rPr>
                <w:rFonts w:eastAsia="Calibri"/>
                <w:sz w:val="24"/>
                <w:szCs w:val="24"/>
              </w:rPr>
              <w:tab/>
              <w:t>Оценивает уровень экономической безопасности организации, проводит анализ с учетом материальности рисков и вероятности их наступления</w:t>
            </w:r>
          </w:p>
        </w:tc>
        <w:tc>
          <w:tcPr>
            <w:tcW w:w="2377" w:type="dxa"/>
          </w:tcPr>
          <w:p w14:paraId="35BF79E9" w14:textId="3F7F40BB" w:rsidR="00743157" w:rsidRPr="00540B37" w:rsidRDefault="00743157" w:rsidP="00743157">
            <w:pPr>
              <w:jc w:val="both"/>
              <w:rPr>
                <w:rFonts w:eastAsia="Calibri"/>
                <w:bCs/>
                <w:sz w:val="24"/>
                <w:szCs w:val="24"/>
              </w:rPr>
            </w:pPr>
            <w:r w:rsidRPr="00540B37">
              <w:rPr>
                <w:rFonts w:eastAsia="Calibri"/>
                <w:b/>
                <w:sz w:val="24"/>
                <w:szCs w:val="24"/>
              </w:rPr>
              <w:t xml:space="preserve">Знание: </w:t>
            </w:r>
            <w:r w:rsidRPr="00540B37">
              <w:rPr>
                <w:rFonts w:eastAsia="Calibri"/>
                <w:bCs/>
                <w:sz w:val="24"/>
                <w:szCs w:val="24"/>
              </w:rPr>
              <w:t>основных приемов и методов оценки уровень экономической безопасности организации</w:t>
            </w:r>
          </w:p>
          <w:p w14:paraId="6A44BED3" w14:textId="5D838445" w:rsidR="00743157" w:rsidRPr="00540B37" w:rsidRDefault="00743157" w:rsidP="00743157">
            <w:pPr>
              <w:jc w:val="both"/>
              <w:rPr>
                <w:sz w:val="24"/>
                <w:szCs w:val="24"/>
              </w:rPr>
            </w:pPr>
          </w:p>
        </w:tc>
        <w:tc>
          <w:tcPr>
            <w:tcW w:w="2356" w:type="dxa"/>
          </w:tcPr>
          <w:p w14:paraId="6AE4F51A" w14:textId="5C1DB730" w:rsidR="00D01431" w:rsidRPr="00540B37" w:rsidRDefault="00D01431" w:rsidP="00D01431">
            <w:pPr>
              <w:jc w:val="both"/>
              <w:rPr>
                <w:b/>
                <w:sz w:val="24"/>
                <w:szCs w:val="24"/>
              </w:rPr>
            </w:pPr>
            <w:r w:rsidRPr="00540B37">
              <w:rPr>
                <w:b/>
                <w:sz w:val="24"/>
                <w:szCs w:val="24"/>
              </w:rPr>
              <w:t>Тестовое задание:</w:t>
            </w:r>
          </w:p>
          <w:p w14:paraId="6C9BE1ED" w14:textId="77777777" w:rsidR="00D01431" w:rsidRPr="00540B37" w:rsidRDefault="00D01431" w:rsidP="00D01431">
            <w:pPr>
              <w:jc w:val="both"/>
              <w:rPr>
                <w:sz w:val="24"/>
                <w:szCs w:val="24"/>
              </w:rPr>
            </w:pPr>
            <w:r w:rsidRPr="00540B37">
              <w:rPr>
                <w:sz w:val="24"/>
                <w:szCs w:val="24"/>
              </w:rPr>
              <w:t>Кем должны приниматься меры для минимизации рисков использования сектора в схемах ОД?</w:t>
            </w:r>
          </w:p>
          <w:p w14:paraId="33372820" w14:textId="3F4C8566" w:rsidR="00D01431" w:rsidRPr="00540B37" w:rsidRDefault="00D01431" w:rsidP="00D01431">
            <w:pPr>
              <w:jc w:val="both"/>
              <w:rPr>
                <w:sz w:val="24"/>
                <w:szCs w:val="24"/>
              </w:rPr>
            </w:pPr>
            <w:r w:rsidRPr="00540B37">
              <w:rPr>
                <w:sz w:val="24"/>
                <w:szCs w:val="24"/>
              </w:rPr>
              <w:t>а) только органами государственной власти</w:t>
            </w:r>
          </w:p>
          <w:p w14:paraId="660B242C" w14:textId="2C202177" w:rsidR="00D01431" w:rsidRPr="00540B37" w:rsidRDefault="00D01431" w:rsidP="00D01431">
            <w:pPr>
              <w:jc w:val="both"/>
              <w:rPr>
                <w:sz w:val="24"/>
                <w:szCs w:val="24"/>
              </w:rPr>
            </w:pPr>
            <w:r w:rsidRPr="00540B37">
              <w:rPr>
                <w:sz w:val="24"/>
                <w:szCs w:val="24"/>
              </w:rPr>
              <w:t>б) только частным сектором</w:t>
            </w:r>
          </w:p>
          <w:p w14:paraId="1762F537" w14:textId="73B35F94" w:rsidR="00743157" w:rsidRPr="00540B37" w:rsidRDefault="00D01431" w:rsidP="00D01431">
            <w:pPr>
              <w:pStyle w:val="af0"/>
              <w:spacing w:after="0" w:line="240" w:lineRule="auto"/>
              <w:ind w:left="0"/>
              <w:jc w:val="both"/>
              <w:rPr>
                <w:rFonts w:ascii="Times New Roman" w:hAnsi="Times New Roman"/>
                <w:sz w:val="24"/>
                <w:szCs w:val="24"/>
              </w:rPr>
            </w:pPr>
            <w:r w:rsidRPr="00540B37">
              <w:rPr>
                <w:rFonts w:ascii="Times New Roman" w:hAnsi="Times New Roman"/>
                <w:sz w:val="24"/>
                <w:szCs w:val="24"/>
              </w:rPr>
              <w:t xml:space="preserve">в) всеми участниками системы ПОД/ФТ (правоохранительные, </w:t>
            </w:r>
            <w:proofErr w:type="spellStart"/>
            <w:r w:rsidRPr="00540B37">
              <w:rPr>
                <w:rFonts w:ascii="Times New Roman" w:hAnsi="Times New Roman"/>
                <w:sz w:val="24"/>
                <w:szCs w:val="24"/>
              </w:rPr>
              <w:t>контрольнонадзорные</w:t>
            </w:r>
            <w:proofErr w:type="spellEnd"/>
            <w:r w:rsidRPr="00540B37">
              <w:rPr>
                <w:rFonts w:ascii="Times New Roman" w:hAnsi="Times New Roman"/>
                <w:sz w:val="24"/>
                <w:szCs w:val="24"/>
              </w:rPr>
              <w:t xml:space="preserve"> и иные государственные органы, субъекты первичного финансового мониторинга)</w:t>
            </w:r>
          </w:p>
        </w:tc>
      </w:tr>
      <w:tr w:rsidR="00743157" w:rsidRPr="00540B37" w14:paraId="47E45BC2" w14:textId="77777777" w:rsidTr="00743157">
        <w:trPr>
          <w:trHeight w:val="103"/>
        </w:trPr>
        <w:tc>
          <w:tcPr>
            <w:tcW w:w="2437" w:type="dxa"/>
            <w:vMerge/>
          </w:tcPr>
          <w:p w14:paraId="2BA1588A" w14:textId="77777777" w:rsidR="00743157" w:rsidRPr="00540B37" w:rsidRDefault="00743157" w:rsidP="00743157">
            <w:pPr>
              <w:jc w:val="both"/>
              <w:rPr>
                <w:sz w:val="24"/>
                <w:szCs w:val="24"/>
              </w:rPr>
            </w:pPr>
          </w:p>
        </w:tc>
        <w:tc>
          <w:tcPr>
            <w:tcW w:w="2318" w:type="dxa"/>
            <w:vMerge/>
          </w:tcPr>
          <w:p w14:paraId="67CE6572" w14:textId="77777777" w:rsidR="00743157" w:rsidRPr="00540B37" w:rsidRDefault="00743157" w:rsidP="00743157">
            <w:pPr>
              <w:jc w:val="both"/>
              <w:rPr>
                <w:sz w:val="24"/>
                <w:szCs w:val="24"/>
              </w:rPr>
            </w:pPr>
          </w:p>
        </w:tc>
        <w:tc>
          <w:tcPr>
            <w:tcW w:w="2377" w:type="dxa"/>
          </w:tcPr>
          <w:p w14:paraId="7416B2E8" w14:textId="545C650B" w:rsidR="00743157" w:rsidRPr="00540B37" w:rsidRDefault="00743157" w:rsidP="00743157">
            <w:pPr>
              <w:jc w:val="both"/>
              <w:rPr>
                <w:sz w:val="24"/>
                <w:szCs w:val="24"/>
              </w:rPr>
            </w:pPr>
            <w:r w:rsidRPr="00540B37">
              <w:rPr>
                <w:rFonts w:eastAsia="Calibri"/>
                <w:b/>
                <w:sz w:val="24"/>
                <w:szCs w:val="24"/>
              </w:rPr>
              <w:t xml:space="preserve">Умение: </w:t>
            </w:r>
            <w:r w:rsidRPr="00540B37">
              <w:rPr>
                <w:rFonts w:eastAsia="Calibri"/>
                <w:sz w:val="24"/>
                <w:szCs w:val="24"/>
              </w:rPr>
              <w:t xml:space="preserve">проводить анализ состояния экономической безопасности с учетом материальности рисков и </w:t>
            </w:r>
            <w:r w:rsidRPr="00540B37">
              <w:rPr>
                <w:rFonts w:eastAsia="Calibri"/>
                <w:sz w:val="24"/>
                <w:szCs w:val="24"/>
              </w:rPr>
              <w:lastRenderedPageBreak/>
              <w:t>вероятности их наступления</w:t>
            </w:r>
          </w:p>
        </w:tc>
        <w:tc>
          <w:tcPr>
            <w:tcW w:w="2356" w:type="dxa"/>
          </w:tcPr>
          <w:p w14:paraId="58CB55AE" w14:textId="4BEE6106" w:rsidR="00D01431" w:rsidRPr="00540B37" w:rsidRDefault="00D01431" w:rsidP="00D01431">
            <w:pPr>
              <w:jc w:val="both"/>
              <w:rPr>
                <w:b/>
                <w:sz w:val="24"/>
                <w:szCs w:val="24"/>
              </w:rPr>
            </w:pPr>
            <w:r w:rsidRPr="00540B37">
              <w:rPr>
                <w:b/>
                <w:sz w:val="24"/>
                <w:szCs w:val="24"/>
              </w:rPr>
              <w:lastRenderedPageBreak/>
              <w:t>Практическое задание:</w:t>
            </w:r>
          </w:p>
          <w:p w14:paraId="25DA6F16" w14:textId="0BA2DE76" w:rsidR="00743157" w:rsidRPr="00540B37" w:rsidRDefault="00D01431" w:rsidP="00D01431">
            <w:pPr>
              <w:pStyle w:val="af0"/>
              <w:spacing w:after="0" w:line="240" w:lineRule="auto"/>
              <w:ind w:left="0"/>
              <w:jc w:val="both"/>
              <w:rPr>
                <w:rFonts w:ascii="Times New Roman" w:hAnsi="Times New Roman"/>
                <w:sz w:val="24"/>
                <w:szCs w:val="24"/>
              </w:rPr>
            </w:pPr>
            <w:r w:rsidRPr="00540B37">
              <w:rPr>
                <w:rFonts w:ascii="Times New Roman" w:hAnsi="Times New Roman"/>
                <w:sz w:val="24"/>
                <w:szCs w:val="24"/>
              </w:rPr>
              <w:t>Дать определение понятиям «оффшорная страна» и «оффшорная зона».  Определить какая между ними разница.</w:t>
            </w:r>
          </w:p>
        </w:tc>
      </w:tr>
      <w:tr w:rsidR="00743157" w:rsidRPr="00540B37" w14:paraId="7364FEA5" w14:textId="77777777" w:rsidTr="00743157">
        <w:trPr>
          <w:trHeight w:val="104"/>
        </w:trPr>
        <w:tc>
          <w:tcPr>
            <w:tcW w:w="2437" w:type="dxa"/>
            <w:vMerge/>
          </w:tcPr>
          <w:p w14:paraId="45E20F5B" w14:textId="77777777" w:rsidR="00743157" w:rsidRPr="00540B37" w:rsidRDefault="00743157" w:rsidP="00743157">
            <w:pPr>
              <w:jc w:val="both"/>
              <w:rPr>
                <w:sz w:val="24"/>
                <w:szCs w:val="24"/>
              </w:rPr>
            </w:pPr>
          </w:p>
        </w:tc>
        <w:tc>
          <w:tcPr>
            <w:tcW w:w="2318" w:type="dxa"/>
            <w:vMerge w:val="restart"/>
          </w:tcPr>
          <w:p w14:paraId="0C73E423" w14:textId="796FB63E" w:rsidR="00743157" w:rsidRPr="00540B37" w:rsidRDefault="00743157" w:rsidP="00743157">
            <w:pPr>
              <w:jc w:val="both"/>
              <w:rPr>
                <w:sz w:val="24"/>
                <w:szCs w:val="24"/>
              </w:rPr>
            </w:pPr>
            <w:r w:rsidRPr="00540B37">
              <w:rPr>
                <w:rFonts w:eastAsia="Calibri"/>
                <w:sz w:val="24"/>
                <w:szCs w:val="24"/>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377" w:type="dxa"/>
          </w:tcPr>
          <w:p w14:paraId="5596EBA1" w14:textId="13D8C4DF" w:rsidR="00743157" w:rsidRPr="00540B37" w:rsidRDefault="00743157" w:rsidP="00743157">
            <w:pPr>
              <w:jc w:val="both"/>
              <w:rPr>
                <w:rFonts w:eastAsia="Calibri"/>
                <w:bCs/>
                <w:sz w:val="24"/>
                <w:szCs w:val="24"/>
              </w:rPr>
            </w:pPr>
            <w:r w:rsidRPr="00540B37">
              <w:rPr>
                <w:rFonts w:eastAsia="Calibri"/>
                <w:b/>
                <w:sz w:val="24"/>
                <w:szCs w:val="24"/>
              </w:rPr>
              <w:t xml:space="preserve">Знание: </w:t>
            </w:r>
            <w:r w:rsidRPr="00540B37">
              <w:rPr>
                <w:rFonts w:eastAsia="Calibri"/>
                <w:bCs/>
                <w:sz w:val="24"/>
                <w:szCs w:val="24"/>
              </w:rPr>
              <w:t xml:space="preserve">содержания, основных принципов, и методов риск-менеджмента по обеспечению экономической безопасности при принятии </w:t>
            </w:r>
            <w:r w:rsidRPr="00540B37">
              <w:rPr>
                <w:bCs/>
                <w:sz w:val="24"/>
                <w:szCs w:val="24"/>
              </w:rPr>
              <w:t>стратегических решений на микро- и макроуровне</w:t>
            </w:r>
          </w:p>
        </w:tc>
        <w:tc>
          <w:tcPr>
            <w:tcW w:w="2356" w:type="dxa"/>
          </w:tcPr>
          <w:p w14:paraId="08CF7CD6" w14:textId="090234A4" w:rsidR="00D01431" w:rsidRPr="00540B37" w:rsidRDefault="00D01431" w:rsidP="00D01431">
            <w:pPr>
              <w:rPr>
                <w:b/>
                <w:sz w:val="24"/>
                <w:szCs w:val="24"/>
              </w:rPr>
            </w:pPr>
            <w:r w:rsidRPr="00540B37">
              <w:rPr>
                <w:b/>
                <w:sz w:val="24"/>
                <w:szCs w:val="24"/>
              </w:rPr>
              <w:t>Вопрос 1:</w:t>
            </w:r>
          </w:p>
          <w:p w14:paraId="1AF4D318" w14:textId="77777777" w:rsidR="00D01431" w:rsidRPr="00540B37" w:rsidRDefault="00D01431" w:rsidP="00D01431">
            <w:pPr>
              <w:rPr>
                <w:sz w:val="24"/>
                <w:szCs w:val="24"/>
              </w:rPr>
            </w:pPr>
            <w:r w:rsidRPr="00540B37">
              <w:rPr>
                <w:sz w:val="24"/>
                <w:szCs w:val="24"/>
              </w:rPr>
              <w:t>Дайте характеристику Международным финансово-кредитным организациям в системе ПОД/ФТ/ФРОМУ (МВФ, Всемирный банк и т.д.).</w:t>
            </w:r>
          </w:p>
          <w:p w14:paraId="3D52FFC8" w14:textId="7CDF0C25" w:rsidR="00D01431" w:rsidRPr="00540B37" w:rsidRDefault="00D01431" w:rsidP="00D01431">
            <w:pPr>
              <w:rPr>
                <w:b/>
                <w:sz w:val="24"/>
                <w:szCs w:val="24"/>
              </w:rPr>
            </w:pPr>
            <w:r w:rsidRPr="00540B37">
              <w:rPr>
                <w:b/>
                <w:sz w:val="24"/>
                <w:szCs w:val="24"/>
              </w:rPr>
              <w:t>Вопрос 2:</w:t>
            </w:r>
          </w:p>
          <w:p w14:paraId="342B811C" w14:textId="77777777" w:rsidR="00D01431" w:rsidRPr="00540B37" w:rsidRDefault="00D01431" w:rsidP="00D01431">
            <w:pPr>
              <w:rPr>
                <w:sz w:val="24"/>
                <w:szCs w:val="24"/>
              </w:rPr>
            </w:pPr>
            <w:r w:rsidRPr="00540B37">
              <w:rPr>
                <w:sz w:val="24"/>
                <w:szCs w:val="24"/>
              </w:rPr>
              <w:t xml:space="preserve">Опишите схему </w:t>
            </w:r>
            <w:proofErr w:type="spellStart"/>
            <w:r w:rsidRPr="00540B37">
              <w:rPr>
                <w:sz w:val="24"/>
                <w:szCs w:val="24"/>
              </w:rPr>
              <w:t>обналичивания</w:t>
            </w:r>
            <w:proofErr w:type="spellEnd"/>
            <w:r w:rsidRPr="00540B37">
              <w:rPr>
                <w:sz w:val="24"/>
                <w:szCs w:val="24"/>
              </w:rPr>
              <w:t xml:space="preserve"> денежных средств через оптово-розничные организации. Какой ключевой момент в данной схеме позволяет осуществлять продажу наличных денежных средств?</w:t>
            </w:r>
          </w:p>
          <w:p w14:paraId="0404E6C4" w14:textId="40A75032" w:rsidR="00D01431" w:rsidRPr="00540B37" w:rsidRDefault="00D01431" w:rsidP="00D01431">
            <w:pPr>
              <w:rPr>
                <w:b/>
                <w:sz w:val="24"/>
                <w:szCs w:val="24"/>
              </w:rPr>
            </w:pPr>
            <w:r w:rsidRPr="00540B37">
              <w:rPr>
                <w:b/>
                <w:sz w:val="24"/>
                <w:szCs w:val="24"/>
              </w:rPr>
              <w:t>Вопрос 3:</w:t>
            </w:r>
          </w:p>
          <w:p w14:paraId="6305DFBB" w14:textId="4B15ADA4" w:rsidR="00743157" w:rsidRPr="00540B37" w:rsidRDefault="00D01431" w:rsidP="00D01431">
            <w:pPr>
              <w:rPr>
                <w:sz w:val="24"/>
                <w:szCs w:val="24"/>
              </w:rPr>
            </w:pPr>
            <w:r w:rsidRPr="00540B37">
              <w:rPr>
                <w:sz w:val="24"/>
                <w:szCs w:val="24"/>
              </w:rPr>
              <w:t>Предложите ряд мер, позволяющих минимизировать риски использования электронных сервисов для ОД/ФТ.</w:t>
            </w:r>
          </w:p>
        </w:tc>
      </w:tr>
      <w:tr w:rsidR="00743157" w:rsidRPr="00540B37" w14:paraId="5865216E" w14:textId="77777777" w:rsidTr="00743157">
        <w:trPr>
          <w:trHeight w:val="103"/>
        </w:trPr>
        <w:tc>
          <w:tcPr>
            <w:tcW w:w="2437" w:type="dxa"/>
            <w:vMerge/>
          </w:tcPr>
          <w:p w14:paraId="532BA2D5" w14:textId="77777777" w:rsidR="00743157" w:rsidRPr="00540B37" w:rsidRDefault="00743157" w:rsidP="00743157">
            <w:pPr>
              <w:jc w:val="both"/>
              <w:rPr>
                <w:sz w:val="24"/>
                <w:szCs w:val="24"/>
              </w:rPr>
            </w:pPr>
          </w:p>
        </w:tc>
        <w:tc>
          <w:tcPr>
            <w:tcW w:w="2318" w:type="dxa"/>
            <w:vMerge/>
          </w:tcPr>
          <w:p w14:paraId="4C12A2D0" w14:textId="77777777" w:rsidR="00743157" w:rsidRPr="00540B37" w:rsidRDefault="00743157" w:rsidP="00743157">
            <w:pPr>
              <w:jc w:val="both"/>
              <w:rPr>
                <w:sz w:val="24"/>
                <w:szCs w:val="24"/>
              </w:rPr>
            </w:pPr>
          </w:p>
        </w:tc>
        <w:tc>
          <w:tcPr>
            <w:tcW w:w="2377" w:type="dxa"/>
          </w:tcPr>
          <w:p w14:paraId="01FCF2D0" w14:textId="296FD8A0" w:rsidR="00743157" w:rsidRPr="00540B37" w:rsidRDefault="00743157" w:rsidP="00743157">
            <w:pPr>
              <w:jc w:val="both"/>
              <w:rPr>
                <w:sz w:val="24"/>
                <w:szCs w:val="24"/>
              </w:rPr>
            </w:pPr>
            <w:r w:rsidRPr="00540B37">
              <w:rPr>
                <w:rFonts w:eastAsia="Calibri"/>
                <w:b/>
                <w:sz w:val="24"/>
                <w:szCs w:val="24"/>
              </w:rPr>
              <w:t xml:space="preserve">Умение: </w:t>
            </w:r>
            <w:r w:rsidRPr="00540B37">
              <w:rPr>
                <w:rFonts w:eastAsia="Calibri"/>
                <w:bCs/>
                <w:sz w:val="24"/>
                <w:szCs w:val="24"/>
              </w:rPr>
              <w:t>обеспечивать взаимодействие между процессами риск-менеджмента, обеспечения экономической безопасности и другими процессами в организации</w:t>
            </w:r>
          </w:p>
        </w:tc>
        <w:tc>
          <w:tcPr>
            <w:tcW w:w="2356" w:type="dxa"/>
          </w:tcPr>
          <w:p w14:paraId="4062711C" w14:textId="51B3A07B" w:rsidR="00D01431" w:rsidRPr="00540B37" w:rsidRDefault="00D01431" w:rsidP="00D01431">
            <w:pPr>
              <w:rPr>
                <w:b/>
                <w:sz w:val="24"/>
                <w:szCs w:val="24"/>
              </w:rPr>
            </w:pPr>
            <w:r w:rsidRPr="00540B37">
              <w:rPr>
                <w:b/>
                <w:sz w:val="24"/>
                <w:szCs w:val="24"/>
              </w:rPr>
              <w:t>Практическое ситуационное задание:</w:t>
            </w:r>
          </w:p>
          <w:p w14:paraId="1B9A04EF" w14:textId="77777777" w:rsidR="00D01431" w:rsidRPr="00540B37" w:rsidRDefault="00D01431" w:rsidP="00D01431">
            <w:pPr>
              <w:rPr>
                <w:sz w:val="24"/>
                <w:szCs w:val="24"/>
              </w:rPr>
            </w:pPr>
            <w:r w:rsidRPr="00540B37">
              <w:rPr>
                <w:sz w:val="24"/>
                <w:szCs w:val="24"/>
              </w:rPr>
              <w:t>Ситуация:</w:t>
            </w:r>
          </w:p>
          <w:p w14:paraId="7EBBFC6B" w14:textId="77777777" w:rsidR="00D01431" w:rsidRPr="00540B37" w:rsidRDefault="00D01431" w:rsidP="00D01431">
            <w:pPr>
              <w:rPr>
                <w:sz w:val="24"/>
                <w:szCs w:val="24"/>
              </w:rPr>
            </w:pPr>
            <w:r w:rsidRPr="00540B37">
              <w:rPr>
                <w:sz w:val="24"/>
                <w:szCs w:val="24"/>
              </w:rPr>
              <w:t>Николаев Д. Н. размещает в безналичной форме денежные средства во вклад в КБ «ИОБ» на сумму 5,0 млн. руб. сроком на 2 года. Вклад открывается путем перевода суммы денежных средств со своего текущего счета, открытого в КБ «</w:t>
            </w:r>
            <w:proofErr w:type="spellStart"/>
            <w:r w:rsidRPr="00540B37">
              <w:rPr>
                <w:sz w:val="24"/>
                <w:szCs w:val="24"/>
              </w:rPr>
              <w:t>Кранбанк</w:t>
            </w:r>
            <w:proofErr w:type="spellEnd"/>
            <w:r w:rsidRPr="00540B37">
              <w:rPr>
                <w:sz w:val="24"/>
                <w:szCs w:val="24"/>
              </w:rPr>
              <w:t xml:space="preserve">», на счет по вкладу в КБ «ИОБ». Процентная </w:t>
            </w:r>
            <w:r w:rsidRPr="00540B37">
              <w:rPr>
                <w:sz w:val="24"/>
                <w:szCs w:val="24"/>
              </w:rPr>
              <w:lastRenderedPageBreak/>
              <w:t>ставка по вкладу — 6,5% годовых. Подлежит ли указанная операция обязательному контролю и почему?</w:t>
            </w:r>
          </w:p>
          <w:p w14:paraId="5FFBC298" w14:textId="0CCF8C89" w:rsidR="00743157" w:rsidRPr="00540B37" w:rsidRDefault="00D01431" w:rsidP="00D01431">
            <w:pPr>
              <w:rPr>
                <w:sz w:val="24"/>
                <w:szCs w:val="24"/>
              </w:rPr>
            </w:pPr>
            <w:r w:rsidRPr="00540B37">
              <w:rPr>
                <w:sz w:val="24"/>
                <w:szCs w:val="24"/>
              </w:rPr>
              <w:t>Практическое задание 1. Определите, какие из Рекомендаций ФАТФ могут быть применены для противодействия отмыванию денег в этих случаях.</w:t>
            </w:r>
          </w:p>
        </w:tc>
      </w:tr>
      <w:tr w:rsidR="00743157" w:rsidRPr="00540B37" w14:paraId="26175825" w14:textId="77777777" w:rsidTr="00743157">
        <w:trPr>
          <w:trHeight w:val="104"/>
        </w:trPr>
        <w:tc>
          <w:tcPr>
            <w:tcW w:w="2437" w:type="dxa"/>
            <w:vMerge w:val="restart"/>
          </w:tcPr>
          <w:p w14:paraId="0489E77F" w14:textId="6D6BE5E2" w:rsidR="00743157" w:rsidRPr="00540B37" w:rsidRDefault="00743157" w:rsidP="00743157">
            <w:pPr>
              <w:jc w:val="both"/>
              <w:rPr>
                <w:b/>
                <w:sz w:val="24"/>
                <w:szCs w:val="24"/>
              </w:rPr>
            </w:pPr>
            <w:r w:rsidRPr="00540B37">
              <w:rPr>
                <w:sz w:val="24"/>
                <w:szCs w:val="24"/>
              </w:rPr>
              <w:lastRenderedPageBreak/>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002D16BC" w:rsidRPr="00540B37">
              <w:rPr>
                <w:sz w:val="24"/>
                <w:szCs w:val="24"/>
              </w:rPr>
              <w:t>полученные результаты (ПКН-3)</w:t>
            </w:r>
          </w:p>
        </w:tc>
        <w:tc>
          <w:tcPr>
            <w:tcW w:w="2318" w:type="dxa"/>
            <w:vMerge w:val="restart"/>
          </w:tcPr>
          <w:p w14:paraId="3982A7D0" w14:textId="4DF25143" w:rsidR="00743157" w:rsidRPr="00540B37" w:rsidRDefault="00743157" w:rsidP="00743157">
            <w:pPr>
              <w:jc w:val="both"/>
              <w:rPr>
                <w:sz w:val="24"/>
                <w:szCs w:val="24"/>
              </w:rPr>
            </w:pPr>
            <w:r w:rsidRPr="00540B37">
              <w:rPr>
                <w:rFonts w:eastAsia="Calibri"/>
                <w:sz w:val="24"/>
                <w:szCs w:val="24"/>
              </w:rPr>
              <w:t>1.</w:t>
            </w:r>
            <w:r w:rsidRPr="00540B37">
              <w:rPr>
                <w:rFonts w:eastAsia="Calibri"/>
                <w:sz w:val="24"/>
                <w:szCs w:val="24"/>
              </w:rPr>
              <w:tab/>
              <w:t>Проводит сбор, обработку и статистический анализ данных для решения финансово-экономических задач</w:t>
            </w:r>
          </w:p>
        </w:tc>
        <w:tc>
          <w:tcPr>
            <w:tcW w:w="2377" w:type="dxa"/>
          </w:tcPr>
          <w:p w14:paraId="07689447" w14:textId="47222251" w:rsidR="00743157" w:rsidRPr="00540B37" w:rsidRDefault="00743157" w:rsidP="00743157">
            <w:pPr>
              <w:jc w:val="both"/>
              <w:rPr>
                <w:rFonts w:eastAsia="Calibri"/>
                <w:bCs/>
                <w:sz w:val="24"/>
                <w:szCs w:val="24"/>
              </w:rPr>
            </w:pPr>
            <w:r w:rsidRPr="00540B37">
              <w:rPr>
                <w:rFonts w:eastAsia="Calibri"/>
                <w:b/>
                <w:sz w:val="24"/>
                <w:szCs w:val="24"/>
              </w:rPr>
              <w:t xml:space="preserve">Знание: </w:t>
            </w:r>
            <w:r w:rsidRPr="00540B37">
              <w:rPr>
                <w:rFonts w:eastAsia="Calibri"/>
                <w:bCs/>
                <w:sz w:val="24"/>
                <w:szCs w:val="24"/>
              </w:rPr>
              <w:t>содержания основных методик сбора, обработки и осуществления статистического анализа</w:t>
            </w:r>
          </w:p>
        </w:tc>
        <w:tc>
          <w:tcPr>
            <w:tcW w:w="2356" w:type="dxa"/>
          </w:tcPr>
          <w:p w14:paraId="6C278A00" w14:textId="5791D439" w:rsidR="00D01431" w:rsidRPr="00540B37" w:rsidRDefault="00D01431" w:rsidP="00D01431">
            <w:pPr>
              <w:jc w:val="both"/>
              <w:rPr>
                <w:b/>
                <w:sz w:val="24"/>
                <w:szCs w:val="24"/>
              </w:rPr>
            </w:pPr>
            <w:r w:rsidRPr="00540B37">
              <w:rPr>
                <w:b/>
                <w:sz w:val="24"/>
                <w:szCs w:val="24"/>
              </w:rPr>
              <w:t>Вопрос 1:</w:t>
            </w:r>
          </w:p>
          <w:p w14:paraId="43E61371" w14:textId="77777777" w:rsidR="00D01431" w:rsidRPr="00540B37" w:rsidRDefault="00D01431" w:rsidP="00D01431">
            <w:pPr>
              <w:jc w:val="both"/>
              <w:rPr>
                <w:sz w:val="24"/>
                <w:szCs w:val="24"/>
              </w:rPr>
            </w:pPr>
            <w:r w:rsidRPr="00540B37">
              <w:rPr>
                <w:sz w:val="24"/>
                <w:szCs w:val="24"/>
              </w:rPr>
              <w:t xml:space="preserve">Какой документ представляет собой исчерпывающую основу режима ПОД/ФТ и предназначен для применения всеми странами, с учетом особенностей национальной правовой системы? </w:t>
            </w:r>
          </w:p>
          <w:p w14:paraId="6C84B030" w14:textId="064A168C" w:rsidR="00D01431" w:rsidRPr="00540B37" w:rsidRDefault="00D01431" w:rsidP="00D01431">
            <w:pPr>
              <w:jc w:val="both"/>
              <w:rPr>
                <w:b/>
                <w:sz w:val="24"/>
                <w:szCs w:val="24"/>
              </w:rPr>
            </w:pPr>
            <w:r w:rsidRPr="00540B37">
              <w:rPr>
                <w:b/>
                <w:sz w:val="24"/>
                <w:szCs w:val="24"/>
              </w:rPr>
              <w:t>Вопрос 2:</w:t>
            </w:r>
          </w:p>
          <w:p w14:paraId="00B475C9" w14:textId="39680EFC" w:rsidR="00743157" w:rsidRPr="00540B37" w:rsidRDefault="00D01431" w:rsidP="00D01431">
            <w:pPr>
              <w:jc w:val="both"/>
              <w:rPr>
                <w:sz w:val="24"/>
                <w:szCs w:val="24"/>
              </w:rPr>
            </w:pPr>
            <w:r w:rsidRPr="00540B37">
              <w:rPr>
                <w:sz w:val="24"/>
                <w:szCs w:val="24"/>
              </w:rPr>
              <w:t xml:space="preserve">Какие риски, с точки зрения </w:t>
            </w:r>
            <w:proofErr w:type="spellStart"/>
            <w:r w:rsidRPr="00540B37">
              <w:rPr>
                <w:sz w:val="24"/>
                <w:szCs w:val="24"/>
              </w:rPr>
              <w:t>Базельского</w:t>
            </w:r>
            <w:proofErr w:type="spellEnd"/>
            <w:r w:rsidRPr="00540B37">
              <w:rPr>
                <w:sz w:val="24"/>
                <w:szCs w:val="24"/>
              </w:rPr>
              <w:t xml:space="preserve"> Комитета по банковскому надзору, несут банки, не реализующие процедуры внутреннего контроля в сфере ПОД/ФТ?</w:t>
            </w:r>
          </w:p>
        </w:tc>
      </w:tr>
      <w:tr w:rsidR="00743157" w:rsidRPr="00540B37" w14:paraId="48F3B5EE" w14:textId="77777777" w:rsidTr="00743157">
        <w:trPr>
          <w:trHeight w:val="103"/>
        </w:trPr>
        <w:tc>
          <w:tcPr>
            <w:tcW w:w="2437" w:type="dxa"/>
            <w:vMerge/>
          </w:tcPr>
          <w:p w14:paraId="174EE0D1" w14:textId="77777777" w:rsidR="00743157" w:rsidRPr="00540B37" w:rsidRDefault="00743157" w:rsidP="00743157">
            <w:pPr>
              <w:jc w:val="both"/>
              <w:rPr>
                <w:sz w:val="24"/>
                <w:szCs w:val="24"/>
              </w:rPr>
            </w:pPr>
          </w:p>
        </w:tc>
        <w:tc>
          <w:tcPr>
            <w:tcW w:w="2318" w:type="dxa"/>
            <w:vMerge/>
          </w:tcPr>
          <w:p w14:paraId="48136E05" w14:textId="77777777" w:rsidR="00743157" w:rsidRPr="00540B37" w:rsidRDefault="00743157" w:rsidP="00743157">
            <w:pPr>
              <w:jc w:val="both"/>
              <w:rPr>
                <w:sz w:val="24"/>
                <w:szCs w:val="24"/>
              </w:rPr>
            </w:pPr>
          </w:p>
        </w:tc>
        <w:tc>
          <w:tcPr>
            <w:tcW w:w="2377" w:type="dxa"/>
          </w:tcPr>
          <w:p w14:paraId="2C708338" w14:textId="76DE67ED" w:rsidR="00743157" w:rsidRPr="00540B37" w:rsidRDefault="00743157" w:rsidP="00743157">
            <w:pPr>
              <w:jc w:val="both"/>
              <w:rPr>
                <w:sz w:val="24"/>
                <w:szCs w:val="24"/>
              </w:rPr>
            </w:pPr>
            <w:r w:rsidRPr="00540B37">
              <w:rPr>
                <w:rFonts w:eastAsia="Calibri"/>
                <w:b/>
                <w:sz w:val="24"/>
                <w:szCs w:val="24"/>
              </w:rPr>
              <w:t xml:space="preserve">Умение: </w:t>
            </w:r>
            <w:r w:rsidRPr="00540B37">
              <w:rPr>
                <w:rFonts w:eastAsia="Calibri"/>
                <w:sz w:val="24"/>
                <w:szCs w:val="24"/>
              </w:rPr>
              <w:t>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356" w:type="dxa"/>
          </w:tcPr>
          <w:p w14:paraId="207DF76A" w14:textId="762A5B61" w:rsidR="00D01431" w:rsidRPr="00540B37" w:rsidRDefault="00D01431" w:rsidP="00D01431">
            <w:pPr>
              <w:jc w:val="both"/>
              <w:rPr>
                <w:b/>
                <w:sz w:val="24"/>
                <w:szCs w:val="24"/>
              </w:rPr>
            </w:pPr>
            <w:r w:rsidRPr="00540B37">
              <w:rPr>
                <w:b/>
                <w:sz w:val="24"/>
                <w:szCs w:val="24"/>
              </w:rPr>
              <w:t>Практическое задание:</w:t>
            </w:r>
          </w:p>
          <w:p w14:paraId="7366C72B" w14:textId="43166420" w:rsidR="00743157" w:rsidRPr="00540B37" w:rsidRDefault="00D01431" w:rsidP="00D01431">
            <w:pPr>
              <w:jc w:val="both"/>
              <w:rPr>
                <w:sz w:val="24"/>
                <w:szCs w:val="24"/>
              </w:rPr>
            </w:pPr>
            <w:r w:rsidRPr="00540B37">
              <w:rPr>
                <w:sz w:val="24"/>
                <w:szCs w:val="24"/>
              </w:rPr>
              <w:t>«</w:t>
            </w:r>
            <w:proofErr w:type="spellStart"/>
            <w:r w:rsidRPr="00540B37">
              <w:rPr>
                <w:sz w:val="24"/>
                <w:szCs w:val="24"/>
              </w:rPr>
              <w:t>Реанимирование</w:t>
            </w:r>
            <w:proofErr w:type="spellEnd"/>
            <w:r w:rsidRPr="00540B37">
              <w:rPr>
                <w:sz w:val="24"/>
                <w:szCs w:val="24"/>
              </w:rPr>
              <w:t xml:space="preserve">» убыточных компаний. Злоумышленники инвестируют преступные доходы в убыточную компанию благодаря вливанию «грязных денег», компания внезапно оживает. После этого компания открывает в банке документарный аккредитив по импортной сделке, </w:t>
            </w:r>
            <w:r w:rsidRPr="00540B37">
              <w:rPr>
                <w:sz w:val="24"/>
                <w:szCs w:val="24"/>
              </w:rPr>
              <w:lastRenderedPageBreak/>
              <w:t>посредством которого деньги переводятся в зарубежный банк. Импортированный товар реализуется на территории России. В результате преступные доходы, инвестированные в компанию, используются для приобретения товаров по импортным сделкам. В свою очередь, злоумышленники получают легальные доходы от продажи импортированного товара.</w:t>
            </w:r>
          </w:p>
        </w:tc>
      </w:tr>
      <w:tr w:rsidR="00743157" w:rsidRPr="00540B37" w14:paraId="02B3D92B" w14:textId="77777777" w:rsidTr="00743157">
        <w:trPr>
          <w:trHeight w:val="104"/>
        </w:trPr>
        <w:tc>
          <w:tcPr>
            <w:tcW w:w="2437" w:type="dxa"/>
            <w:vMerge/>
          </w:tcPr>
          <w:p w14:paraId="689D38CA" w14:textId="77777777" w:rsidR="00743157" w:rsidRPr="00540B37" w:rsidRDefault="00743157" w:rsidP="00743157">
            <w:pPr>
              <w:jc w:val="both"/>
              <w:rPr>
                <w:sz w:val="24"/>
                <w:szCs w:val="24"/>
              </w:rPr>
            </w:pPr>
          </w:p>
        </w:tc>
        <w:tc>
          <w:tcPr>
            <w:tcW w:w="2318" w:type="dxa"/>
            <w:vMerge w:val="restart"/>
          </w:tcPr>
          <w:p w14:paraId="72988F4F" w14:textId="763F0A25" w:rsidR="00743157" w:rsidRPr="00540B37" w:rsidRDefault="00D01431" w:rsidP="00743157">
            <w:pPr>
              <w:jc w:val="both"/>
              <w:rPr>
                <w:sz w:val="24"/>
                <w:szCs w:val="24"/>
              </w:rPr>
            </w:pPr>
            <w:r w:rsidRPr="00540B37">
              <w:rPr>
                <w:rFonts w:eastAsia="Calibri"/>
                <w:sz w:val="24"/>
                <w:szCs w:val="24"/>
              </w:rPr>
              <w:t xml:space="preserve">2. </w:t>
            </w:r>
            <w:r w:rsidR="00743157" w:rsidRPr="00540B37">
              <w:rPr>
                <w:rFonts w:eastAsia="Calibri"/>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377" w:type="dxa"/>
          </w:tcPr>
          <w:p w14:paraId="2834DB51" w14:textId="00744BF0" w:rsidR="00743157" w:rsidRPr="00540B37" w:rsidRDefault="00743157" w:rsidP="00743157">
            <w:pPr>
              <w:rPr>
                <w:rFonts w:eastAsia="Calibri"/>
                <w:sz w:val="24"/>
                <w:szCs w:val="24"/>
              </w:rPr>
            </w:pPr>
            <w:r w:rsidRPr="00540B37">
              <w:rPr>
                <w:rFonts w:eastAsia="Calibri"/>
                <w:b/>
                <w:sz w:val="24"/>
                <w:szCs w:val="24"/>
              </w:rPr>
              <w:t xml:space="preserve">Знание: </w:t>
            </w:r>
            <w:r w:rsidRPr="00540B37">
              <w:rPr>
                <w:sz w:val="24"/>
                <w:szCs w:val="24"/>
              </w:rPr>
              <w:t xml:space="preserve">методологии построения и анализа бизнес-процессов при решении </w:t>
            </w:r>
            <w:r w:rsidRPr="00540B37">
              <w:rPr>
                <w:rFonts w:eastAsia="Calibri"/>
                <w:sz w:val="24"/>
                <w:szCs w:val="24"/>
              </w:rPr>
              <w:t>финансово-экономических задач и построении математических моделей</w:t>
            </w:r>
          </w:p>
        </w:tc>
        <w:tc>
          <w:tcPr>
            <w:tcW w:w="2356" w:type="dxa"/>
          </w:tcPr>
          <w:p w14:paraId="370BFF02" w14:textId="063ABD6C" w:rsidR="00D01431" w:rsidRPr="00540B37" w:rsidRDefault="00D01431" w:rsidP="00D01431">
            <w:pPr>
              <w:jc w:val="both"/>
              <w:rPr>
                <w:b/>
                <w:sz w:val="24"/>
                <w:szCs w:val="24"/>
              </w:rPr>
            </w:pPr>
            <w:r w:rsidRPr="00540B37">
              <w:rPr>
                <w:b/>
                <w:sz w:val="24"/>
                <w:szCs w:val="24"/>
              </w:rPr>
              <w:t>Вопрос:</w:t>
            </w:r>
          </w:p>
          <w:p w14:paraId="6242B15D" w14:textId="77777777" w:rsidR="00D01431" w:rsidRPr="00540B37" w:rsidRDefault="00D01431" w:rsidP="00D01431">
            <w:pPr>
              <w:jc w:val="both"/>
              <w:rPr>
                <w:sz w:val="24"/>
                <w:szCs w:val="24"/>
              </w:rPr>
            </w:pPr>
            <w:r w:rsidRPr="00540B37">
              <w:rPr>
                <w:sz w:val="24"/>
                <w:szCs w:val="24"/>
              </w:rPr>
              <w:t>Обслуживающее лицо обязано до приема на обслуживание идентифицировать клиента, представителя клиента и (или) выгодоприобретателя, за исключением случаев, установленных пунктами 1.1, 1.2 и 1.4 статьи 7 Федерального закона N 115-ФЗ, установив следующие сведения:</w:t>
            </w:r>
          </w:p>
          <w:p w14:paraId="0240957F" w14:textId="339B1B1F" w:rsidR="00743157" w:rsidRPr="00540B37" w:rsidRDefault="00D01431" w:rsidP="00D01431">
            <w:pPr>
              <w:jc w:val="both"/>
              <w:rPr>
                <w:sz w:val="24"/>
                <w:szCs w:val="24"/>
              </w:rPr>
            </w:pPr>
            <w:r w:rsidRPr="00540B37">
              <w:rPr>
                <w:sz w:val="24"/>
                <w:szCs w:val="24"/>
              </w:rPr>
              <w:t>Вопрос: назовите эти сведения.</w:t>
            </w:r>
          </w:p>
        </w:tc>
      </w:tr>
      <w:tr w:rsidR="00743157" w:rsidRPr="00540B37" w14:paraId="79435F47" w14:textId="77777777" w:rsidTr="00743157">
        <w:trPr>
          <w:trHeight w:val="103"/>
        </w:trPr>
        <w:tc>
          <w:tcPr>
            <w:tcW w:w="2437" w:type="dxa"/>
            <w:vMerge/>
          </w:tcPr>
          <w:p w14:paraId="77D120FA" w14:textId="77777777" w:rsidR="00743157" w:rsidRPr="00540B37" w:rsidRDefault="00743157" w:rsidP="00743157">
            <w:pPr>
              <w:jc w:val="both"/>
              <w:rPr>
                <w:sz w:val="24"/>
                <w:szCs w:val="24"/>
              </w:rPr>
            </w:pPr>
          </w:p>
        </w:tc>
        <w:tc>
          <w:tcPr>
            <w:tcW w:w="2318" w:type="dxa"/>
            <w:vMerge/>
          </w:tcPr>
          <w:p w14:paraId="2CEB1394" w14:textId="77777777" w:rsidR="00743157" w:rsidRPr="00540B37" w:rsidRDefault="00743157" w:rsidP="00743157">
            <w:pPr>
              <w:jc w:val="both"/>
              <w:rPr>
                <w:sz w:val="24"/>
                <w:szCs w:val="24"/>
              </w:rPr>
            </w:pPr>
          </w:p>
        </w:tc>
        <w:tc>
          <w:tcPr>
            <w:tcW w:w="2377" w:type="dxa"/>
          </w:tcPr>
          <w:p w14:paraId="515AD8E0" w14:textId="11A50EF6" w:rsidR="00743157" w:rsidRPr="00540B37" w:rsidRDefault="00743157" w:rsidP="00743157">
            <w:pPr>
              <w:jc w:val="both"/>
              <w:rPr>
                <w:sz w:val="24"/>
                <w:szCs w:val="24"/>
              </w:rPr>
            </w:pPr>
            <w:r w:rsidRPr="00540B37">
              <w:rPr>
                <w:rFonts w:eastAsia="Calibri"/>
                <w:b/>
                <w:sz w:val="24"/>
                <w:szCs w:val="24"/>
              </w:rPr>
              <w:t xml:space="preserve">Умение: </w:t>
            </w:r>
            <w:r w:rsidRPr="00540B37">
              <w:rPr>
                <w:rFonts w:eastAsia="Calibri"/>
                <w:bCs/>
                <w:sz w:val="24"/>
                <w:szCs w:val="24"/>
              </w:rPr>
              <w:t xml:space="preserve">интерпретировать результаты  статистического анализа данных, применять математические методы </w:t>
            </w:r>
            <w:r w:rsidRPr="00540B37">
              <w:rPr>
                <w:rFonts w:eastAsia="Calibri"/>
                <w:sz w:val="24"/>
                <w:szCs w:val="24"/>
              </w:rPr>
              <w:t>для решения стандартных профессиональных финансово-экономических задач</w:t>
            </w:r>
          </w:p>
        </w:tc>
        <w:tc>
          <w:tcPr>
            <w:tcW w:w="2356" w:type="dxa"/>
          </w:tcPr>
          <w:p w14:paraId="2FBAE965" w14:textId="5C17F746" w:rsidR="00D01431" w:rsidRPr="00540B37" w:rsidRDefault="00D01431" w:rsidP="00D01431">
            <w:pPr>
              <w:jc w:val="both"/>
              <w:rPr>
                <w:b/>
                <w:sz w:val="24"/>
                <w:szCs w:val="24"/>
              </w:rPr>
            </w:pPr>
            <w:r w:rsidRPr="00540B37">
              <w:rPr>
                <w:b/>
                <w:sz w:val="24"/>
                <w:szCs w:val="24"/>
              </w:rPr>
              <w:t>Практическое задание:</w:t>
            </w:r>
          </w:p>
          <w:p w14:paraId="253EE77D" w14:textId="30989385" w:rsidR="00743157" w:rsidRPr="00540B37" w:rsidRDefault="00D01431" w:rsidP="00D01431">
            <w:pPr>
              <w:jc w:val="both"/>
              <w:rPr>
                <w:sz w:val="24"/>
                <w:szCs w:val="24"/>
              </w:rPr>
            </w:pPr>
            <w:r w:rsidRPr="00540B37">
              <w:rPr>
                <w:sz w:val="24"/>
                <w:szCs w:val="24"/>
              </w:rPr>
              <w:t>Сформулируйте роль региональных организаций в противодействии отмыванию денег и финансированию терроризма.</w:t>
            </w:r>
          </w:p>
        </w:tc>
      </w:tr>
      <w:tr w:rsidR="00743157" w:rsidRPr="00540B37" w14:paraId="543B65AB" w14:textId="77777777" w:rsidTr="00743157">
        <w:trPr>
          <w:trHeight w:val="104"/>
        </w:trPr>
        <w:tc>
          <w:tcPr>
            <w:tcW w:w="2437" w:type="dxa"/>
            <w:vMerge/>
          </w:tcPr>
          <w:p w14:paraId="489F0AA8" w14:textId="77777777" w:rsidR="00743157" w:rsidRPr="00540B37" w:rsidRDefault="00743157" w:rsidP="00743157">
            <w:pPr>
              <w:jc w:val="both"/>
              <w:rPr>
                <w:sz w:val="24"/>
                <w:szCs w:val="24"/>
              </w:rPr>
            </w:pPr>
          </w:p>
        </w:tc>
        <w:tc>
          <w:tcPr>
            <w:tcW w:w="2318" w:type="dxa"/>
            <w:vMerge w:val="restart"/>
          </w:tcPr>
          <w:p w14:paraId="1868BD2D" w14:textId="6F44F202" w:rsidR="00743157" w:rsidRPr="00540B37" w:rsidRDefault="00743157" w:rsidP="00743157">
            <w:pPr>
              <w:jc w:val="both"/>
              <w:rPr>
                <w:sz w:val="24"/>
                <w:szCs w:val="24"/>
              </w:rPr>
            </w:pPr>
            <w:r w:rsidRPr="00540B37">
              <w:rPr>
                <w:rFonts w:eastAsia="Calibri"/>
                <w:sz w:val="24"/>
                <w:szCs w:val="24"/>
              </w:rPr>
              <w:t>3.</w:t>
            </w:r>
            <w:r w:rsidRPr="00540B37">
              <w:rPr>
                <w:rFonts w:eastAsia="Calibri"/>
                <w:sz w:val="24"/>
                <w:szCs w:val="24"/>
              </w:rPr>
              <w:tab/>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377" w:type="dxa"/>
          </w:tcPr>
          <w:p w14:paraId="397BEBB8" w14:textId="3EA5773E" w:rsidR="00743157" w:rsidRPr="00540B37" w:rsidRDefault="00743157" w:rsidP="00743157">
            <w:pPr>
              <w:jc w:val="both"/>
              <w:rPr>
                <w:rFonts w:eastAsia="Calibri"/>
                <w:bCs/>
                <w:sz w:val="24"/>
                <w:szCs w:val="24"/>
              </w:rPr>
            </w:pPr>
            <w:r w:rsidRPr="00540B37">
              <w:rPr>
                <w:rFonts w:eastAsia="Calibri"/>
                <w:b/>
                <w:sz w:val="24"/>
                <w:szCs w:val="24"/>
              </w:rPr>
              <w:t xml:space="preserve">Знание: </w:t>
            </w:r>
            <w:r w:rsidRPr="00540B37">
              <w:rPr>
                <w:rFonts w:eastAsia="Calibri"/>
                <w:bCs/>
                <w:sz w:val="24"/>
                <w:szCs w:val="24"/>
              </w:rPr>
              <w:t>математических методов и информационных технологий для решения конкретных финансово-экономических задач</w:t>
            </w:r>
          </w:p>
        </w:tc>
        <w:tc>
          <w:tcPr>
            <w:tcW w:w="2356" w:type="dxa"/>
          </w:tcPr>
          <w:p w14:paraId="75FB413A" w14:textId="0770C567" w:rsidR="00D01431" w:rsidRPr="00540B37" w:rsidRDefault="00D01431" w:rsidP="00D01431">
            <w:pPr>
              <w:jc w:val="both"/>
              <w:rPr>
                <w:b/>
                <w:sz w:val="24"/>
                <w:szCs w:val="24"/>
              </w:rPr>
            </w:pPr>
            <w:r w:rsidRPr="00540B37">
              <w:rPr>
                <w:b/>
                <w:sz w:val="24"/>
                <w:szCs w:val="24"/>
              </w:rPr>
              <w:t>Вопрос:</w:t>
            </w:r>
          </w:p>
          <w:p w14:paraId="430255EA" w14:textId="77777777" w:rsidR="00D01431" w:rsidRPr="00540B37" w:rsidRDefault="00D01431" w:rsidP="00D01431">
            <w:pPr>
              <w:jc w:val="both"/>
              <w:rPr>
                <w:sz w:val="24"/>
                <w:szCs w:val="24"/>
              </w:rPr>
            </w:pPr>
            <w:r w:rsidRPr="00540B37">
              <w:rPr>
                <w:sz w:val="24"/>
                <w:szCs w:val="24"/>
              </w:rPr>
              <w:t xml:space="preserve"> В случае, если операция с денежными средствами по своему характеру относится к одному из видов операций, предусмотренных Федеральным законом №115-ФЗ от 7 августа 2001 г. «О противодействии легализации (отмыванию) доходов, полученных преступным путем, и финансированию терроризма», она подлежит обязательному контролю, если сумма, на которую она совершается, равна или превышает: </w:t>
            </w:r>
          </w:p>
          <w:p w14:paraId="4BA6D7FC" w14:textId="77777777" w:rsidR="00D01431" w:rsidRPr="00540B37" w:rsidRDefault="00D01431" w:rsidP="00D01431">
            <w:pPr>
              <w:jc w:val="both"/>
              <w:rPr>
                <w:sz w:val="24"/>
                <w:szCs w:val="24"/>
              </w:rPr>
            </w:pPr>
            <w:r w:rsidRPr="00540B37">
              <w:rPr>
                <w:sz w:val="24"/>
                <w:szCs w:val="24"/>
              </w:rPr>
              <w:t xml:space="preserve">Выберите один из 4 вариантов ответа: </w:t>
            </w:r>
          </w:p>
          <w:p w14:paraId="5AB8C08D" w14:textId="77777777" w:rsidR="00D01431" w:rsidRPr="00540B37" w:rsidRDefault="00D01431" w:rsidP="00D01431">
            <w:pPr>
              <w:jc w:val="both"/>
              <w:rPr>
                <w:sz w:val="24"/>
                <w:szCs w:val="24"/>
              </w:rPr>
            </w:pPr>
            <w:r w:rsidRPr="00540B37">
              <w:rPr>
                <w:sz w:val="24"/>
                <w:szCs w:val="24"/>
              </w:rPr>
              <w:t xml:space="preserve">1) Ᵽ500 000 2) Ᵽ600 000 </w:t>
            </w:r>
          </w:p>
          <w:p w14:paraId="3682D53D" w14:textId="7CBFD189" w:rsidR="00743157" w:rsidRPr="00540B37" w:rsidRDefault="00D01431" w:rsidP="00D01431">
            <w:pPr>
              <w:jc w:val="both"/>
              <w:rPr>
                <w:sz w:val="24"/>
                <w:szCs w:val="24"/>
              </w:rPr>
            </w:pPr>
            <w:r w:rsidRPr="00540B37">
              <w:rPr>
                <w:sz w:val="24"/>
                <w:szCs w:val="24"/>
              </w:rPr>
              <w:t>3) Ᵽ900 000 4) Ᵽ1 000 000</w:t>
            </w:r>
          </w:p>
        </w:tc>
      </w:tr>
      <w:tr w:rsidR="00743157" w:rsidRPr="00540B37" w14:paraId="3D0B94F9" w14:textId="77777777" w:rsidTr="00743157">
        <w:trPr>
          <w:trHeight w:val="103"/>
        </w:trPr>
        <w:tc>
          <w:tcPr>
            <w:tcW w:w="2437" w:type="dxa"/>
            <w:vMerge/>
          </w:tcPr>
          <w:p w14:paraId="4B723374" w14:textId="77777777" w:rsidR="00743157" w:rsidRPr="00540B37" w:rsidRDefault="00743157" w:rsidP="00743157">
            <w:pPr>
              <w:jc w:val="both"/>
              <w:rPr>
                <w:sz w:val="24"/>
                <w:szCs w:val="24"/>
              </w:rPr>
            </w:pPr>
          </w:p>
        </w:tc>
        <w:tc>
          <w:tcPr>
            <w:tcW w:w="2318" w:type="dxa"/>
            <w:vMerge/>
          </w:tcPr>
          <w:p w14:paraId="772CB81D" w14:textId="77777777" w:rsidR="00743157" w:rsidRPr="00540B37" w:rsidRDefault="00743157" w:rsidP="00743157">
            <w:pPr>
              <w:jc w:val="both"/>
              <w:rPr>
                <w:sz w:val="24"/>
                <w:szCs w:val="24"/>
              </w:rPr>
            </w:pPr>
          </w:p>
        </w:tc>
        <w:tc>
          <w:tcPr>
            <w:tcW w:w="2377" w:type="dxa"/>
          </w:tcPr>
          <w:p w14:paraId="09A01B9D" w14:textId="2DED3DC9" w:rsidR="00743157" w:rsidRPr="00540B37" w:rsidRDefault="00743157" w:rsidP="00743157">
            <w:pPr>
              <w:jc w:val="both"/>
              <w:rPr>
                <w:sz w:val="24"/>
                <w:szCs w:val="24"/>
              </w:rPr>
            </w:pPr>
            <w:r w:rsidRPr="00540B37">
              <w:rPr>
                <w:rFonts w:eastAsia="Calibri"/>
                <w:b/>
                <w:sz w:val="24"/>
                <w:szCs w:val="24"/>
              </w:rPr>
              <w:t xml:space="preserve">Умение: </w:t>
            </w:r>
            <w:r w:rsidRPr="00540B37">
              <w:rPr>
                <w:rFonts w:eastAsia="Calibri"/>
                <w:bCs/>
                <w:sz w:val="24"/>
                <w:szCs w:val="24"/>
              </w:rPr>
              <w:t>осуществлять выбор математических методов и информационных технологий для решения конкретных финансово-экономических задач в профессиональной области</w:t>
            </w:r>
          </w:p>
        </w:tc>
        <w:tc>
          <w:tcPr>
            <w:tcW w:w="2356" w:type="dxa"/>
          </w:tcPr>
          <w:p w14:paraId="3A1E7B2C" w14:textId="4C66FC00" w:rsidR="00D01431" w:rsidRPr="00540B37" w:rsidRDefault="00D01431" w:rsidP="00D01431">
            <w:pPr>
              <w:jc w:val="both"/>
              <w:rPr>
                <w:b/>
                <w:sz w:val="24"/>
                <w:szCs w:val="24"/>
              </w:rPr>
            </w:pPr>
            <w:r w:rsidRPr="00540B37">
              <w:rPr>
                <w:b/>
                <w:sz w:val="24"/>
                <w:szCs w:val="24"/>
              </w:rPr>
              <w:t>Практическое задание:</w:t>
            </w:r>
          </w:p>
          <w:p w14:paraId="3E680A6C" w14:textId="77777777" w:rsidR="00D01431" w:rsidRPr="00540B37" w:rsidRDefault="00D01431" w:rsidP="00D01431">
            <w:pPr>
              <w:jc w:val="both"/>
              <w:rPr>
                <w:sz w:val="24"/>
                <w:szCs w:val="24"/>
              </w:rPr>
            </w:pPr>
            <w:r w:rsidRPr="00540B37">
              <w:rPr>
                <w:sz w:val="24"/>
                <w:szCs w:val="24"/>
              </w:rPr>
              <w:t xml:space="preserve">В течение дня клиент совершает пять сделок на сумму 700 тыс. руб. </w:t>
            </w:r>
          </w:p>
          <w:p w14:paraId="5E4FF8E0" w14:textId="386496FE" w:rsidR="00743157" w:rsidRPr="00540B37" w:rsidRDefault="00D01431" w:rsidP="00D01431">
            <w:pPr>
              <w:jc w:val="both"/>
              <w:rPr>
                <w:sz w:val="24"/>
                <w:szCs w:val="24"/>
              </w:rPr>
            </w:pPr>
            <w:r w:rsidRPr="00540B37">
              <w:rPr>
                <w:sz w:val="24"/>
                <w:szCs w:val="24"/>
              </w:rPr>
              <w:t>Будут ли такие операции считаться необычными операциями, с точки зрения противодействия отмыванию денежных средств?</w:t>
            </w:r>
          </w:p>
        </w:tc>
      </w:tr>
      <w:tr w:rsidR="00743157" w:rsidRPr="00540B37" w14:paraId="095A960C" w14:textId="77777777" w:rsidTr="00743157">
        <w:trPr>
          <w:trHeight w:val="104"/>
        </w:trPr>
        <w:tc>
          <w:tcPr>
            <w:tcW w:w="2437" w:type="dxa"/>
            <w:vMerge/>
          </w:tcPr>
          <w:p w14:paraId="69A0B1B4" w14:textId="77777777" w:rsidR="00743157" w:rsidRPr="00540B37" w:rsidRDefault="00743157" w:rsidP="00743157">
            <w:pPr>
              <w:jc w:val="both"/>
              <w:rPr>
                <w:sz w:val="24"/>
                <w:szCs w:val="24"/>
              </w:rPr>
            </w:pPr>
          </w:p>
        </w:tc>
        <w:tc>
          <w:tcPr>
            <w:tcW w:w="2318" w:type="dxa"/>
            <w:vMerge w:val="restart"/>
          </w:tcPr>
          <w:p w14:paraId="54CE488A" w14:textId="1211FA10" w:rsidR="00743157" w:rsidRPr="00540B37" w:rsidRDefault="00743157" w:rsidP="00743157">
            <w:pPr>
              <w:jc w:val="both"/>
              <w:rPr>
                <w:sz w:val="24"/>
                <w:szCs w:val="24"/>
              </w:rPr>
            </w:pPr>
            <w:r w:rsidRPr="00540B37">
              <w:rPr>
                <w:rFonts w:eastAsia="Calibri"/>
                <w:sz w:val="24"/>
                <w:szCs w:val="24"/>
              </w:rPr>
              <w:t>4.</w:t>
            </w:r>
            <w:r w:rsidRPr="00540B37">
              <w:rPr>
                <w:rFonts w:eastAsia="Calibri"/>
                <w:sz w:val="24"/>
                <w:szCs w:val="24"/>
              </w:rPr>
              <w:tab/>
              <w:t xml:space="preserve">Анализирует результаты исследования математических моделей финансово-экономических </w:t>
            </w:r>
            <w:r w:rsidRPr="00540B37">
              <w:rPr>
                <w:rFonts w:eastAsia="Calibri"/>
                <w:sz w:val="24"/>
                <w:szCs w:val="24"/>
              </w:rPr>
              <w:lastRenderedPageBreak/>
              <w:t>задач и делает на их основании количественные и качественные выводы и рекомендации по принятию финансово-экономических решений</w:t>
            </w:r>
          </w:p>
        </w:tc>
        <w:tc>
          <w:tcPr>
            <w:tcW w:w="2377" w:type="dxa"/>
          </w:tcPr>
          <w:p w14:paraId="6FE9775A" w14:textId="10135E73" w:rsidR="00743157" w:rsidRPr="00540B37" w:rsidRDefault="00743157" w:rsidP="00743157">
            <w:pPr>
              <w:rPr>
                <w:rFonts w:eastAsia="Calibri"/>
                <w:bCs/>
                <w:sz w:val="24"/>
                <w:szCs w:val="24"/>
              </w:rPr>
            </w:pPr>
            <w:r w:rsidRPr="00540B37">
              <w:rPr>
                <w:rFonts w:eastAsia="Calibri"/>
                <w:b/>
                <w:sz w:val="24"/>
                <w:szCs w:val="24"/>
              </w:rPr>
              <w:lastRenderedPageBreak/>
              <w:t xml:space="preserve">Знание: </w:t>
            </w:r>
            <w:r w:rsidRPr="00540B37">
              <w:rPr>
                <w:rFonts w:eastAsia="Calibri"/>
                <w:bCs/>
                <w:sz w:val="24"/>
                <w:szCs w:val="24"/>
              </w:rPr>
              <w:t xml:space="preserve">основных подходов к исследованию математических моделей финансово-экономической деятельности, </w:t>
            </w:r>
            <w:r w:rsidRPr="00540B37">
              <w:rPr>
                <w:rFonts w:eastAsia="Calibri"/>
                <w:bCs/>
                <w:sz w:val="24"/>
                <w:szCs w:val="24"/>
              </w:rPr>
              <w:lastRenderedPageBreak/>
              <w:t xml:space="preserve">количественных и качественных методов оценки и реализации </w:t>
            </w:r>
            <w:r w:rsidRPr="00540B37">
              <w:rPr>
                <w:rFonts w:eastAsia="Calibri"/>
                <w:sz w:val="24"/>
                <w:szCs w:val="24"/>
              </w:rPr>
              <w:t>принятых финансово-экономических решений</w:t>
            </w:r>
          </w:p>
        </w:tc>
        <w:tc>
          <w:tcPr>
            <w:tcW w:w="2356" w:type="dxa"/>
          </w:tcPr>
          <w:p w14:paraId="60EC5A43" w14:textId="6C1BFCFF" w:rsidR="00D01431" w:rsidRPr="00540B37" w:rsidRDefault="00D01431" w:rsidP="00D01431">
            <w:pPr>
              <w:rPr>
                <w:b/>
                <w:sz w:val="24"/>
                <w:szCs w:val="24"/>
              </w:rPr>
            </w:pPr>
            <w:r w:rsidRPr="00540B37">
              <w:rPr>
                <w:b/>
                <w:sz w:val="24"/>
                <w:szCs w:val="24"/>
              </w:rPr>
              <w:lastRenderedPageBreak/>
              <w:t>Вопрос:</w:t>
            </w:r>
          </w:p>
          <w:p w14:paraId="08C94B26" w14:textId="34955BB7" w:rsidR="00D01431" w:rsidRPr="00540B37" w:rsidRDefault="00D01431" w:rsidP="00D01431">
            <w:pPr>
              <w:rPr>
                <w:sz w:val="24"/>
                <w:szCs w:val="24"/>
              </w:rPr>
            </w:pPr>
            <w:r w:rsidRPr="00540B37">
              <w:rPr>
                <w:sz w:val="24"/>
                <w:szCs w:val="24"/>
              </w:rPr>
              <w:t>Молдавская схема»:</w:t>
            </w:r>
          </w:p>
          <w:p w14:paraId="1EA5FFC1" w14:textId="170DD5A1" w:rsidR="00D01431" w:rsidRPr="00540B37" w:rsidRDefault="00D01431" w:rsidP="00D01431">
            <w:pPr>
              <w:rPr>
                <w:sz w:val="24"/>
                <w:szCs w:val="24"/>
              </w:rPr>
            </w:pPr>
            <w:r w:rsidRPr="00540B37">
              <w:rPr>
                <w:sz w:val="24"/>
                <w:szCs w:val="24"/>
              </w:rPr>
              <w:t xml:space="preserve">Приведите схему и ответьте на вопросы: </w:t>
            </w:r>
          </w:p>
          <w:p w14:paraId="61514AFB" w14:textId="77777777" w:rsidR="00D01431" w:rsidRPr="00540B37" w:rsidRDefault="00D01431" w:rsidP="00D01431">
            <w:pPr>
              <w:rPr>
                <w:sz w:val="24"/>
                <w:szCs w:val="24"/>
              </w:rPr>
            </w:pPr>
            <w:r w:rsidRPr="00540B37">
              <w:rPr>
                <w:sz w:val="24"/>
                <w:szCs w:val="24"/>
              </w:rPr>
              <w:t>1.</w:t>
            </w:r>
            <w:r w:rsidRPr="00540B37">
              <w:rPr>
                <w:sz w:val="24"/>
                <w:szCs w:val="24"/>
              </w:rPr>
              <w:tab/>
              <w:t xml:space="preserve">На каком этапе схемы происходит </w:t>
            </w:r>
            <w:r w:rsidRPr="00540B37">
              <w:rPr>
                <w:sz w:val="24"/>
                <w:szCs w:val="24"/>
              </w:rPr>
              <w:lastRenderedPageBreak/>
              <w:t>отмывание денежных средств?</w:t>
            </w:r>
          </w:p>
          <w:p w14:paraId="06B65E0C" w14:textId="77777777" w:rsidR="00D01431" w:rsidRPr="00540B37" w:rsidRDefault="00D01431" w:rsidP="00D01431">
            <w:pPr>
              <w:rPr>
                <w:sz w:val="24"/>
                <w:szCs w:val="24"/>
              </w:rPr>
            </w:pPr>
            <w:r w:rsidRPr="00540B37">
              <w:rPr>
                <w:sz w:val="24"/>
                <w:szCs w:val="24"/>
              </w:rPr>
              <w:t>2.</w:t>
            </w:r>
            <w:r w:rsidRPr="00540B37">
              <w:rPr>
                <w:sz w:val="24"/>
                <w:szCs w:val="24"/>
              </w:rPr>
              <w:tab/>
              <w:t>Является ли указанная схема юридически обоснованной?</w:t>
            </w:r>
          </w:p>
          <w:p w14:paraId="1D42A430" w14:textId="77777777" w:rsidR="00D01431" w:rsidRPr="00540B37" w:rsidRDefault="00D01431" w:rsidP="00D01431">
            <w:pPr>
              <w:rPr>
                <w:sz w:val="24"/>
                <w:szCs w:val="24"/>
              </w:rPr>
            </w:pPr>
            <w:r w:rsidRPr="00540B37">
              <w:rPr>
                <w:sz w:val="24"/>
                <w:szCs w:val="24"/>
              </w:rPr>
              <w:t>3.</w:t>
            </w:r>
            <w:r w:rsidRPr="00540B37">
              <w:rPr>
                <w:sz w:val="24"/>
                <w:szCs w:val="24"/>
              </w:rPr>
              <w:tab/>
              <w:t>Зачем в указанной схеме присутствует гражданин Молдавии?</w:t>
            </w:r>
          </w:p>
          <w:p w14:paraId="45E8A6FA" w14:textId="20A19743" w:rsidR="00743157" w:rsidRPr="00540B37" w:rsidRDefault="00D01431" w:rsidP="00D01431">
            <w:pPr>
              <w:rPr>
                <w:sz w:val="24"/>
                <w:szCs w:val="24"/>
              </w:rPr>
            </w:pPr>
            <w:r w:rsidRPr="00540B37">
              <w:rPr>
                <w:sz w:val="24"/>
                <w:szCs w:val="24"/>
              </w:rPr>
              <w:t>4. Возможна ли реализация указанной схем на территории Российской Федерации?</w:t>
            </w:r>
          </w:p>
        </w:tc>
      </w:tr>
      <w:tr w:rsidR="00743157" w:rsidRPr="00540B37" w14:paraId="70EE9FB4" w14:textId="77777777" w:rsidTr="00743157">
        <w:trPr>
          <w:trHeight w:val="103"/>
        </w:trPr>
        <w:tc>
          <w:tcPr>
            <w:tcW w:w="2437" w:type="dxa"/>
            <w:vMerge/>
          </w:tcPr>
          <w:p w14:paraId="2DB4AEFE" w14:textId="77777777" w:rsidR="00743157" w:rsidRPr="00540B37" w:rsidRDefault="00743157" w:rsidP="00743157">
            <w:pPr>
              <w:jc w:val="both"/>
              <w:rPr>
                <w:sz w:val="24"/>
                <w:szCs w:val="24"/>
              </w:rPr>
            </w:pPr>
          </w:p>
        </w:tc>
        <w:tc>
          <w:tcPr>
            <w:tcW w:w="2318" w:type="dxa"/>
            <w:vMerge/>
          </w:tcPr>
          <w:p w14:paraId="07AA1E78" w14:textId="77777777" w:rsidR="00743157" w:rsidRPr="00540B37" w:rsidRDefault="00743157" w:rsidP="00743157">
            <w:pPr>
              <w:jc w:val="both"/>
              <w:rPr>
                <w:sz w:val="24"/>
                <w:szCs w:val="24"/>
              </w:rPr>
            </w:pPr>
          </w:p>
        </w:tc>
        <w:tc>
          <w:tcPr>
            <w:tcW w:w="2377" w:type="dxa"/>
          </w:tcPr>
          <w:p w14:paraId="245F8D0E" w14:textId="549E937F" w:rsidR="00743157" w:rsidRPr="00540B37" w:rsidRDefault="00743157" w:rsidP="00743157">
            <w:pPr>
              <w:jc w:val="both"/>
              <w:rPr>
                <w:bCs/>
                <w:sz w:val="24"/>
                <w:szCs w:val="24"/>
              </w:rPr>
            </w:pPr>
            <w:r w:rsidRPr="00540B37">
              <w:rPr>
                <w:rFonts w:eastAsia="Calibri"/>
                <w:b/>
                <w:sz w:val="24"/>
                <w:szCs w:val="24"/>
              </w:rPr>
              <w:t xml:space="preserve">Умение: </w:t>
            </w:r>
            <w:r w:rsidRPr="00540B37">
              <w:rPr>
                <w:rFonts w:eastAsia="Calibri"/>
                <w:bCs/>
                <w:sz w:val="24"/>
                <w:szCs w:val="24"/>
              </w:rPr>
              <w:t xml:space="preserve">анализировать результаты исследования математических моделей финансово-экономических задач, разрабатывать рекомендации по принятию решений и  </w:t>
            </w:r>
            <w:r w:rsidRPr="00540B37">
              <w:rPr>
                <w:rFonts w:eastAsia="Calibri"/>
                <w:sz w:val="24"/>
                <w:szCs w:val="24"/>
              </w:rPr>
              <w:t>интерпретировать полученные  результаты</w:t>
            </w:r>
          </w:p>
        </w:tc>
        <w:tc>
          <w:tcPr>
            <w:tcW w:w="2356" w:type="dxa"/>
          </w:tcPr>
          <w:p w14:paraId="30AF7A9D" w14:textId="3A36101B" w:rsidR="00D01431" w:rsidRPr="00540B37" w:rsidRDefault="00D01431" w:rsidP="00D01431">
            <w:pPr>
              <w:rPr>
                <w:b/>
                <w:sz w:val="24"/>
                <w:szCs w:val="24"/>
              </w:rPr>
            </w:pPr>
            <w:r w:rsidRPr="00540B37">
              <w:rPr>
                <w:b/>
                <w:sz w:val="24"/>
                <w:szCs w:val="24"/>
              </w:rPr>
              <w:t>Практическое задание:</w:t>
            </w:r>
          </w:p>
          <w:p w14:paraId="00B3130E" w14:textId="56FFA60F" w:rsidR="00743157" w:rsidRPr="00540B37" w:rsidRDefault="00D01431" w:rsidP="00D01431">
            <w:pPr>
              <w:rPr>
                <w:sz w:val="24"/>
                <w:szCs w:val="24"/>
              </w:rPr>
            </w:pPr>
            <w:r w:rsidRPr="00540B37">
              <w:rPr>
                <w:sz w:val="24"/>
                <w:szCs w:val="24"/>
              </w:rPr>
              <w:t>В чем заключается различие между тактическим и стратегическим факторами конкурентного преимущества? Приведите примеры стратегических факторов конкурентного преимущества.</w:t>
            </w:r>
          </w:p>
        </w:tc>
      </w:tr>
    </w:tbl>
    <w:p w14:paraId="3518808F" w14:textId="77777777" w:rsidR="00743157" w:rsidRPr="002D1583" w:rsidRDefault="00743157" w:rsidP="00A24631">
      <w:pPr>
        <w:spacing w:after="0" w:line="240" w:lineRule="auto"/>
        <w:ind w:firstLine="709"/>
        <w:jc w:val="both"/>
        <w:rPr>
          <w:rFonts w:ascii="Times New Roman" w:eastAsia="Times New Roman" w:hAnsi="Times New Roman" w:cs="Times New Roman"/>
          <w:sz w:val="28"/>
          <w:szCs w:val="28"/>
          <w:lang w:eastAsia="ru-RU"/>
        </w:rPr>
      </w:pPr>
    </w:p>
    <w:bookmarkEnd w:id="43"/>
    <w:bookmarkEnd w:id="44"/>
    <w:p w14:paraId="768CC90F" w14:textId="55F88E60" w:rsidR="00923A8E" w:rsidRPr="002D1583"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2D1583">
        <w:rPr>
          <w:rFonts w:ascii="Times New Roman" w:eastAsia="Times New Roman" w:hAnsi="Times New Roman" w:cs="Times New Roman"/>
          <w:b/>
          <w:sz w:val="28"/>
          <w:szCs w:val="28"/>
          <w:lang w:eastAsia="ru-RU"/>
        </w:rPr>
        <w:t>зачету</w:t>
      </w:r>
      <w:r w:rsidRPr="002D1583">
        <w:rPr>
          <w:rFonts w:ascii="Times New Roman" w:eastAsia="Times New Roman" w:hAnsi="Times New Roman" w:cs="Times New Roman"/>
          <w:b/>
          <w:sz w:val="28"/>
          <w:szCs w:val="28"/>
          <w:lang w:eastAsia="ru-RU"/>
        </w:rPr>
        <w:t>:</w:t>
      </w:r>
    </w:p>
    <w:p w14:paraId="1C598529" w14:textId="6ABC46CB"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Мошенничество: определение и виды.</w:t>
      </w:r>
    </w:p>
    <w:p w14:paraId="3156383F" w14:textId="70B0A11D"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Матрица расследования корпоративного мошенничества.</w:t>
      </w:r>
    </w:p>
    <w:p w14:paraId="698046C2" w14:textId="405D35FE"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Предупреждение, обнаружение, расследование мошенничества: методы и процедуры.</w:t>
      </w:r>
    </w:p>
    <w:p w14:paraId="792772AA" w14:textId="12B232F8"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Фиксация фактов корпоративного мошенничества.</w:t>
      </w:r>
    </w:p>
    <w:p w14:paraId="7A3BB202" w14:textId="0B79FAAC"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Искажение бухгалтерской (финансовой) отчетности как признак экономического преступления.</w:t>
      </w:r>
    </w:p>
    <w:p w14:paraId="5F28F906" w14:textId="3248E19D"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Виды искажений в бухгалтерской отчетности и их причины.</w:t>
      </w:r>
    </w:p>
    <w:p w14:paraId="3C94988D" w14:textId="32B9961C"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Понятие и сущность «мошенничества» в российском и международном законодательстве.</w:t>
      </w:r>
    </w:p>
    <w:p w14:paraId="2BAD2DD1" w14:textId="2473832F"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Уголовная ответственность за мошенничество.</w:t>
      </w:r>
    </w:p>
    <w:p w14:paraId="2DC3878A" w14:textId="4695489F"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«Треугольник мошенничества» и его элементы.</w:t>
      </w:r>
    </w:p>
    <w:p w14:paraId="41338017" w14:textId="7F3D072B"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Выявление фактов мошенничества в финансовой отчетности</w:t>
      </w:r>
    </w:p>
    <w:p w14:paraId="6FC5CCB7" w14:textId="576DDAAF"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Факторы и индикаторы мошенничества.</w:t>
      </w:r>
    </w:p>
    <w:p w14:paraId="124B8AEF" w14:textId="15F821FB"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Ответственность аудиторов за обнаружение признаков мошенничества.</w:t>
      </w:r>
    </w:p>
    <w:p w14:paraId="771DAF70" w14:textId="636F2FE3"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Методы выявления недобросовестных действий.</w:t>
      </w:r>
    </w:p>
    <w:p w14:paraId="48E059DE" w14:textId="434BCAC0"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lastRenderedPageBreak/>
        <w:t>Использование аналитических процедур для выявления мошенничества.</w:t>
      </w:r>
    </w:p>
    <w:p w14:paraId="1382DBD8" w14:textId="182417C2"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Признаки мошенничества, выявляемые в результате анализа, а также при наличии особых отношений с деловыми партнерами.</w:t>
      </w:r>
    </w:p>
    <w:p w14:paraId="1E38B195" w14:textId="2A1935A9"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Программа борьбы с мошенничеством.</w:t>
      </w:r>
    </w:p>
    <w:p w14:paraId="4EBB689C" w14:textId="0727C8FD"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Программа привлечения работников и внешних сторон к информированию компании о мошенничествах и злоупотреблениях.</w:t>
      </w:r>
    </w:p>
    <w:p w14:paraId="06A8FD59" w14:textId="5082D661"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Роль внутреннего аудита в противодействии корпоративному мошенничеству.</w:t>
      </w:r>
    </w:p>
    <w:p w14:paraId="1C0BE40D" w14:textId="7D0C8BC3"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Рассмотрение аудитором случаев мошенничества и коррупции.</w:t>
      </w:r>
    </w:p>
    <w:p w14:paraId="0F387A5A" w14:textId="24CAB259"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Методы расследования фактов хищения.</w:t>
      </w:r>
    </w:p>
    <w:p w14:paraId="04BA87F2" w14:textId="0A1D2857"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Анализ и управление рисками мошенничества.</w:t>
      </w:r>
    </w:p>
    <w:p w14:paraId="02FDF9B4" w14:textId="2EC46F27"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Влияние мошенничества на деловую репутацию компании.</w:t>
      </w:r>
    </w:p>
    <w:p w14:paraId="64611700" w14:textId="7FB65508"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Предупреждение мошенничества на корпоративном уровне.</w:t>
      </w:r>
    </w:p>
    <w:p w14:paraId="7BBC4612" w14:textId="74CCC618"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Построение системы внутреннего контроля.</w:t>
      </w:r>
    </w:p>
    <w:p w14:paraId="25BB5FE9" w14:textId="2B71BAAC"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Система внутреннего контроля - основной инструмент предупреждения и выявления фактов корпоративного мошенничества.</w:t>
      </w:r>
    </w:p>
    <w:p w14:paraId="205B26BE" w14:textId="0E9ED081"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Система управления рисками корпоративного мошенничества.</w:t>
      </w:r>
    </w:p>
    <w:p w14:paraId="2650B32A" w14:textId="58DEA0F9"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Проведение инвентаризации при наличии признаков корпоративного мошенничества.</w:t>
      </w:r>
    </w:p>
    <w:p w14:paraId="7BCD91DE" w14:textId="4ECEA705"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Признаки корпоративного мошенничества, обнаруживаемые в документах бухгалтерского учета.</w:t>
      </w:r>
    </w:p>
    <w:p w14:paraId="7F7CC16E" w14:textId="0280A02A"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Ключевая роль внутреннего аудита в пресечении и предупреждении внутрикорпоративных мошенничеств.</w:t>
      </w:r>
    </w:p>
    <w:p w14:paraId="7015974A" w14:textId="334C2DAA"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eastAsia="Times New Roman" w:hAnsi="Times New Roman"/>
          <w:sz w:val="28"/>
          <w:szCs w:val="28"/>
          <w:lang w:eastAsia="ru-RU"/>
        </w:rPr>
        <w:t>Противодействие корпоративной коррупции.</w:t>
      </w:r>
    </w:p>
    <w:p w14:paraId="0759D551" w14:textId="74410953" w:rsidR="001E37D0" w:rsidRPr="002D1583" w:rsidRDefault="001E37D0" w:rsidP="00772C51">
      <w:pPr>
        <w:pStyle w:val="af0"/>
        <w:widowControl w:val="0"/>
        <w:numPr>
          <w:ilvl w:val="0"/>
          <w:numId w:val="13"/>
        </w:numPr>
        <w:spacing w:after="0" w:line="240" w:lineRule="auto"/>
        <w:jc w:val="both"/>
        <w:rPr>
          <w:rFonts w:ascii="Times New Roman" w:eastAsiaTheme="minorHAnsi" w:hAnsi="Times New Roman"/>
          <w:sz w:val="28"/>
          <w:szCs w:val="28"/>
        </w:rPr>
      </w:pPr>
      <w:r w:rsidRPr="002D1583">
        <w:rPr>
          <w:rFonts w:ascii="Times New Roman" w:hAnsi="Times New Roman"/>
          <w:sz w:val="28"/>
          <w:szCs w:val="28"/>
        </w:rPr>
        <w:t>Обеспечение выявления корпоративного мошенничества с использованием средств бухгалтерского учета.</w:t>
      </w:r>
    </w:p>
    <w:p w14:paraId="1C593967" w14:textId="2F22562C" w:rsidR="001E37D0" w:rsidRPr="002D1583" w:rsidRDefault="001E37D0" w:rsidP="00772C51">
      <w:pPr>
        <w:pStyle w:val="af0"/>
        <w:widowControl w:val="0"/>
        <w:numPr>
          <w:ilvl w:val="0"/>
          <w:numId w:val="13"/>
        </w:numPr>
        <w:spacing w:after="0" w:line="240" w:lineRule="auto"/>
        <w:rPr>
          <w:rFonts w:ascii="Times New Roman" w:hAnsi="Times New Roman"/>
          <w:sz w:val="28"/>
          <w:szCs w:val="28"/>
        </w:rPr>
      </w:pPr>
      <w:r w:rsidRPr="002D1583">
        <w:rPr>
          <w:rFonts w:ascii="Times New Roman" w:hAnsi="Times New Roman"/>
          <w:sz w:val="28"/>
          <w:szCs w:val="28"/>
        </w:rPr>
        <w:t>Развитие информационно-методического обеспечения аудита мошенничества в условиях цифровой экономики.</w:t>
      </w:r>
    </w:p>
    <w:p w14:paraId="25FBE801" w14:textId="2AF6521B" w:rsidR="001E37D0" w:rsidRPr="002D1583" w:rsidRDefault="001E37D0" w:rsidP="00772C51">
      <w:pPr>
        <w:pStyle w:val="af0"/>
        <w:widowControl w:val="0"/>
        <w:numPr>
          <w:ilvl w:val="0"/>
          <w:numId w:val="13"/>
        </w:numPr>
        <w:spacing w:after="0" w:line="240" w:lineRule="auto"/>
        <w:rPr>
          <w:rFonts w:ascii="Times New Roman" w:eastAsia="Times New Roman" w:hAnsi="Times New Roman"/>
          <w:sz w:val="28"/>
          <w:szCs w:val="28"/>
          <w:lang w:eastAsia="ru-RU"/>
        </w:rPr>
      </w:pPr>
      <w:r w:rsidRPr="002D1583">
        <w:rPr>
          <w:rFonts w:ascii="Times New Roman" w:hAnsi="Times New Roman"/>
          <w:sz w:val="28"/>
          <w:szCs w:val="28"/>
        </w:rPr>
        <w:t xml:space="preserve">Система внутреннего контроля и ответственность руководства отчитывающегося экономического субъекта за мошенничество с финансовой отчетностью.    </w:t>
      </w:r>
    </w:p>
    <w:p w14:paraId="4C00420F" w14:textId="1F617F9E" w:rsidR="001E37D0" w:rsidRPr="002D1583" w:rsidRDefault="001E37D0" w:rsidP="00772C51">
      <w:pPr>
        <w:pStyle w:val="af0"/>
        <w:widowControl w:val="0"/>
        <w:numPr>
          <w:ilvl w:val="0"/>
          <w:numId w:val="13"/>
        </w:numPr>
        <w:spacing w:after="0" w:line="240" w:lineRule="auto"/>
        <w:jc w:val="both"/>
        <w:rPr>
          <w:rFonts w:ascii="Times New Roman" w:eastAsia="Times New Roman" w:hAnsi="Times New Roman"/>
          <w:sz w:val="28"/>
          <w:szCs w:val="28"/>
          <w:lang w:eastAsia="ru-RU"/>
        </w:rPr>
      </w:pPr>
      <w:r w:rsidRPr="002D1583">
        <w:rPr>
          <w:rFonts w:ascii="Times New Roman" w:hAnsi="Times New Roman"/>
          <w:sz w:val="28"/>
          <w:szCs w:val="28"/>
        </w:rPr>
        <w:t xml:space="preserve">Обзор известных случаев мошенничества с финансовой отчетностью за рубежом.  </w:t>
      </w:r>
    </w:p>
    <w:p w14:paraId="40F30F2B" w14:textId="71E5F16C" w:rsidR="001E37D0" w:rsidRPr="002D1583" w:rsidRDefault="001E37D0" w:rsidP="00772C51">
      <w:pPr>
        <w:pStyle w:val="af0"/>
        <w:widowControl w:val="0"/>
        <w:numPr>
          <w:ilvl w:val="0"/>
          <w:numId w:val="13"/>
        </w:numPr>
        <w:spacing w:after="0" w:line="240" w:lineRule="auto"/>
        <w:jc w:val="both"/>
        <w:rPr>
          <w:rFonts w:ascii="Times New Roman" w:eastAsiaTheme="minorHAnsi" w:hAnsi="Times New Roman"/>
          <w:sz w:val="28"/>
          <w:szCs w:val="28"/>
        </w:rPr>
      </w:pPr>
      <w:r w:rsidRPr="002D1583">
        <w:rPr>
          <w:rFonts w:ascii="Times New Roman" w:hAnsi="Times New Roman"/>
          <w:sz w:val="28"/>
          <w:szCs w:val="28"/>
        </w:rPr>
        <w:t>Роль внутреннего аудита в противодействии корпоративному мошенничеству. Рассмотрение аудитором случаев мошенничества и коррупции.</w:t>
      </w:r>
    </w:p>
    <w:p w14:paraId="4799B6AB" w14:textId="58398C9E" w:rsidR="001E37D0" w:rsidRPr="002D1583" w:rsidRDefault="001E37D0" w:rsidP="00772C51">
      <w:pPr>
        <w:pStyle w:val="af0"/>
        <w:widowControl w:val="0"/>
        <w:numPr>
          <w:ilvl w:val="0"/>
          <w:numId w:val="13"/>
        </w:numPr>
        <w:spacing w:after="0" w:line="240" w:lineRule="auto"/>
        <w:rPr>
          <w:rFonts w:ascii="Times New Roman" w:hAnsi="Times New Roman"/>
          <w:color w:val="000000"/>
          <w:sz w:val="28"/>
          <w:szCs w:val="28"/>
          <w:shd w:val="clear" w:color="auto" w:fill="FFFFFF"/>
        </w:rPr>
      </w:pPr>
      <w:r w:rsidRPr="002D1583">
        <w:rPr>
          <w:rFonts w:ascii="Times New Roman" w:hAnsi="Times New Roman"/>
          <w:color w:val="000000"/>
          <w:sz w:val="28"/>
          <w:szCs w:val="28"/>
          <w:shd w:val="clear" w:color="auto" w:fill="FFFFFF"/>
        </w:rPr>
        <w:t>Уровни противодействия корпоративному мошенничеству.</w:t>
      </w:r>
    </w:p>
    <w:p w14:paraId="6F0193FD" w14:textId="13242E23" w:rsidR="001E37D0" w:rsidRPr="002D1583" w:rsidRDefault="001E37D0" w:rsidP="00772C51">
      <w:pPr>
        <w:pStyle w:val="af0"/>
        <w:widowControl w:val="0"/>
        <w:numPr>
          <w:ilvl w:val="0"/>
          <w:numId w:val="13"/>
        </w:numPr>
        <w:spacing w:after="0" w:line="240" w:lineRule="auto"/>
        <w:rPr>
          <w:rFonts w:ascii="Times New Roman" w:hAnsi="Times New Roman"/>
          <w:color w:val="000000"/>
          <w:sz w:val="28"/>
          <w:szCs w:val="28"/>
          <w:shd w:val="clear" w:color="auto" w:fill="FFFFFF"/>
        </w:rPr>
      </w:pPr>
      <w:r w:rsidRPr="002D1583">
        <w:rPr>
          <w:rFonts w:ascii="Times New Roman" w:hAnsi="Times New Roman"/>
          <w:color w:val="000000"/>
          <w:sz w:val="28"/>
          <w:szCs w:val="28"/>
          <w:shd w:val="clear" w:color="auto" w:fill="FFFFFF"/>
        </w:rPr>
        <w:t xml:space="preserve">Конфиденциальные «горячие линии» - как инструмент выявления корпоративного мошенничества. </w:t>
      </w:r>
    </w:p>
    <w:p w14:paraId="2A9730E5" w14:textId="72184E5B" w:rsidR="001E37D0" w:rsidRPr="002D1583" w:rsidRDefault="001E37D0" w:rsidP="00772C51">
      <w:pPr>
        <w:pStyle w:val="af0"/>
        <w:widowControl w:val="0"/>
        <w:numPr>
          <w:ilvl w:val="0"/>
          <w:numId w:val="13"/>
        </w:numPr>
        <w:spacing w:after="0" w:line="240" w:lineRule="auto"/>
        <w:rPr>
          <w:rFonts w:ascii="Times New Roman" w:hAnsi="Times New Roman"/>
          <w:color w:val="000000"/>
          <w:sz w:val="28"/>
          <w:szCs w:val="28"/>
          <w:shd w:val="clear" w:color="auto" w:fill="FFFFFF"/>
        </w:rPr>
      </w:pPr>
      <w:r w:rsidRPr="002D1583">
        <w:rPr>
          <w:rFonts w:ascii="Times New Roman" w:hAnsi="Times New Roman"/>
          <w:color w:val="000000"/>
          <w:sz w:val="28"/>
          <w:szCs w:val="28"/>
          <w:shd w:val="clear" w:color="auto" w:fill="FFFFFF"/>
        </w:rPr>
        <w:t>Кодекс корпоративной этики как превентивный механизм противодействия корпоративному мошенничеству.</w:t>
      </w:r>
    </w:p>
    <w:p w14:paraId="053B8EE5" w14:textId="5E4F3ADF" w:rsidR="001E37D0" w:rsidRPr="002D1583" w:rsidRDefault="001E37D0" w:rsidP="00772C51">
      <w:pPr>
        <w:pStyle w:val="af0"/>
        <w:widowControl w:val="0"/>
        <w:numPr>
          <w:ilvl w:val="0"/>
          <w:numId w:val="13"/>
        </w:numPr>
        <w:spacing w:after="0" w:line="240" w:lineRule="auto"/>
        <w:rPr>
          <w:rFonts w:ascii="Times New Roman" w:hAnsi="Times New Roman"/>
          <w:sz w:val="28"/>
          <w:szCs w:val="28"/>
        </w:rPr>
      </w:pPr>
      <w:r w:rsidRPr="002D1583">
        <w:rPr>
          <w:rFonts w:ascii="Times New Roman" w:hAnsi="Times New Roman"/>
          <w:sz w:val="28"/>
          <w:szCs w:val="28"/>
        </w:rPr>
        <w:t>Неопределенность и риски при формировании финансовой отчетности. Анализ и управление рисками для предотвращения мошенничества.</w:t>
      </w:r>
    </w:p>
    <w:p w14:paraId="58E5A887" w14:textId="01DB45A0" w:rsidR="001E37D0" w:rsidRPr="002D1583" w:rsidRDefault="001E37D0" w:rsidP="00772C51">
      <w:pPr>
        <w:pStyle w:val="af0"/>
        <w:widowControl w:val="0"/>
        <w:numPr>
          <w:ilvl w:val="0"/>
          <w:numId w:val="13"/>
        </w:numPr>
        <w:spacing w:after="0" w:line="240" w:lineRule="auto"/>
        <w:rPr>
          <w:rFonts w:ascii="Times New Roman" w:eastAsia="Times New Roman" w:hAnsi="Times New Roman"/>
          <w:sz w:val="28"/>
          <w:szCs w:val="28"/>
          <w:lang w:eastAsia="ru-RU"/>
        </w:rPr>
      </w:pPr>
      <w:r w:rsidRPr="002D1583">
        <w:rPr>
          <w:rFonts w:ascii="Times New Roman" w:hAnsi="Times New Roman"/>
          <w:color w:val="000000"/>
          <w:sz w:val="28"/>
          <w:szCs w:val="28"/>
          <w:shd w:val="clear" w:color="auto" w:fill="FFFFFF"/>
        </w:rPr>
        <w:lastRenderedPageBreak/>
        <w:t>Роль корпоративной культуры в борьбе с корпоративным мошенничеством.</w:t>
      </w:r>
    </w:p>
    <w:p w14:paraId="16A2F3D3" w14:textId="5076B038" w:rsidR="007B09C9" w:rsidRPr="002D1583" w:rsidRDefault="007B09C9" w:rsidP="007B09C9">
      <w:pPr>
        <w:widowControl w:val="0"/>
        <w:spacing w:after="0" w:line="240" w:lineRule="auto"/>
        <w:jc w:val="both"/>
        <w:rPr>
          <w:rFonts w:ascii="Times New Roman" w:eastAsia="Times New Roman" w:hAnsi="Times New Roman" w:cs="Times New Roman"/>
          <w:sz w:val="28"/>
          <w:szCs w:val="28"/>
          <w:lang w:eastAsia="ru-RU"/>
        </w:rPr>
      </w:pPr>
    </w:p>
    <w:p w14:paraId="277EFE85" w14:textId="21009EA3" w:rsidR="00C0065B" w:rsidRPr="002D1583"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7" w:name="_Toc517734280"/>
      <w:bookmarkStart w:id="48" w:name="_Toc506804999"/>
      <w:bookmarkEnd w:id="45"/>
      <w:r w:rsidRPr="002D1583">
        <w:rPr>
          <w:rFonts w:ascii="Times New Roman" w:eastAsia="Times New Roman" w:hAnsi="Times New Roman" w:cs="Times New Roman"/>
          <w:b/>
          <w:sz w:val="28"/>
          <w:szCs w:val="28"/>
        </w:rPr>
        <w:t xml:space="preserve">7.3. </w:t>
      </w:r>
      <w:bookmarkEnd w:id="47"/>
      <w:r w:rsidR="00095E4D" w:rsidRPr="002D1583">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2D1583" w:rsidRDefault="00C0065B" w:rsidP="00C0065B">
      <w:pPr>
        <w:spacing w:line="240" w:lineRule="auto"/>
        <w:ind w:firstLine="709"/>
        <w:jc w:val="both"/>
        <w:rPr>
          <w:rFonts w:ascii="Times New Roman" w:eastAsia="Calibri" w:hAnsi="Times New Roman" w:cs="Times New Roman"/>
          <w:sz w:val="28"/>
          <w:szCs w:val="28"/>
        </w:rPr>
      </w:pPr>
      <w:r w:rsidRPr="002D1583">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D1583">
        <w:rPr>
          <w:rFonts w:ascii="Times New Roman" w:eastAsia="Times New Roman" w:hAnsi="Times New Roman" w:cs="Times New Roman"/>
          <w:sz w:val="28"/>
          <w:szCs w:val="28"/>
          <w:lang w:eastAsia="ru-RU"/>
        </w:rPr>
        <w:t>бакалавриата</w:t>
      </w:r>
      <w:proofErr w:type="spellEnd"/>
      <w:r w:rsidRPr="002D1583">
        <w:rPr>
          <w:rFonts w:ascii="Times New Roman" w:eastAsia="Times New Roman" w:hAnsi="Times New Roman" w:cs="Times New Roman"/>
          <w:sz w:val="28"/>
          <w:szCs w:val="28"/>
          <w:lang w:eastAsia="ru-RU"/>
        </w:rPr>
        <w:t xml:space="preserve"> и магистратуры в Финансовом университете»</w:t>
      </w:r>
      <w:r w:rsidRPr="002D1583">
        <w:rPr>
          <w:rFonts w:ascii="Times New Roman" w:eastAsia="Calibri" w:hAnsi="Times New Roman" w:cs="Times New Roman"/>
          <w:sz w:val="28"/>
          <w:szCs w:val="28"/>
        </w:rPr>
        <w:t xml:space="preserve"> и приказы филиалов по данному вопросу.</w:t>
      </w:r>
    </w:p>
    <w:p w14:paraId="7A7FB63A" w14:textId="77777777" w:rsidR="00540B37" w:rsidRPr="002D1583" w:rsidRDefault="00540B37" w:rsidP="00540B37">
      <w:pPr>
        <w:pStyle w:val="1"/>
        <w:spacing w:before="120"/>
        <w:ind w:firstLine="0"/>
        <w:jc w:val="center"/>
        <w:rPr>
          <w:rFonts w:ascii="Times New Roman" w:hAnsi="Times New Roman"/>
          <w:color w:val="auto"/>
        </w:rPr>
      </w:pPr>
      <w:bookmarkStart w:id="49" w:name="_Toc73619802"/>
      <w:bookmarkEnd w:id="48"/>
      <w:r w:rsidRPr="002D1583">
        <w:rPr>
          <w:rFonts w:ascii="Times New Roman" w:hAnsi="Times New Roman"/>
          <w:color w:val="auto"/>
        </w:rPr>
        <w:t xml:space="preserve">8. </w:t>
      </w:r>
      <w:bookmarkStart w:id="50" w:name="_Toc423080114"/>
      <w:r w:rsidRPr="002D1583">
        <w:rPr>
          <w:rFonts w:ascii="Times New Roman" w:hAnsi="Times New Roman"/>
          <w:color w:val="auto"/>
        </w:rPr>
        <w:t>Перечень основной и дополнительной учебной литературы, необходимой для освоения дисциплины</w:t>
      </w:r>
      <w:bookmarkEnd w:id="49"/>
      <w:bookmarkEnd w:id="50"/>
    </w:p>
    <w:p w14:paraId="107EC769" w14:textId="77777777" w:rsidR="00540B37" w:rsidRPr="002D1583" w:rsidRDefault="00540B37" w:rsidP="00540B37">
      <w:pPr>
        <w:spacing w:line="240" w:lineRule="auto"/>
        <w:jc w:val="center"/>
        <w:rPr>
          <w:rFonts w:ascii="Times New Roman" w:eastAsia="Times New Roman" w:hAnsi="Times New Roman" w:cs="Times New Roman"/>
          <w:b/>
          <w:sz w:val="28"/>
          <w:szCs w:val="28"/>
          <w:lang w:eastAsia="ru-RU"/>
        </w:rPr>
      </w:pPr>
      <w:bookmarkStart w:id="51" w:name="_Toc73619804"/>
      <w:bookmarkStart w:id="52" w:name="_Hlk517736004"/>
      <w:r w:rsidRPr="002D1583">
        <w:rPr>
          <w:rFonts w:ascii="Times New Roman" w:eastAsia="Times New Roman" w:hAnsi="Times New Roman" w:cs="Times New Roman"/>
          <w:b/>
          <w:sz w:val="28"/>
          <w:szCs w:val="28"/>
          <w:lang w:eastAsia="ru-RU"/>
        </w:rPr>
        <w:t>Нормативные правовые акты:</w:t>
      </w:r>
    </w:p>
    <w:p w14:paraId="6AB4AFD4"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Гражданский Кодекс РФ (части первая и вторая).</w:t>
      </w:r>
    </w:p>
    <w:p w14:paraId="30CA4A0F"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Налоговый Кодекс РФ (части первая и вторая).</w:t>
      </w:r>
    </w:p>
    <w:p w14:paraId="5B87E675"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Кодекс об административных правонарушениях РФ.</w:t>
      </w:r>
    </w:p>
    <w:p w14:paraId="07A0FB83"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Уголовный Кодекс РФ.</w:t>
      </w:r>
    </w:p>
    <w:p w14:paraId="45DD7E5F"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Федеральный закон "О противодействии коррупции" от 25.12.2008 N 273- ФЗ (последняя редакция).</w:t>
      </w:r>
    </w:p>
    <w:p w14:paraId="5D45DBAD"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 115-ФЗ от 7 августа 2001 г. // Собрание законодательства РФ от 13 августа 2001 г. № 33 (Ч. I).</w:t>
      </w:r>
    </w:p>
    <w:p w14:paraId="5C095B88"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Кодекс корпоративного управления. Письмо Центрального банка Российской Федерации № 06-52/2463 от 10 апреля 2014 г.</w:t>
      </w:r>
    </w:p>
    <w:p w14:paraId="6E094885" w14:textId="77777777" w:rsidR="00540B37" w:rsidRPr="002D1583" w:rsidRDefault="00540B37" w:rsidP="00540B37">
      <w:pPr>
        <w:pStyle w:val="af0"/>
        <w:numPr>
          <w:ilvl w:val="0"/>
          <w:numId w:val="14"/>
        </w:numPr>
        <w:spacing w:after="0" w:line="240" w:lineRule="auto"/>
        <w:rPr>
          <w:rFonts w:ascii="Times New Roman" w:hAnsi="Times New Roman"/>
          <w:sz w:val="28"/>
          <w:szCs w:val="28"/>
        </w:rPr>
      </w:pPr>
      <w:r w:rsidRPr="002D1583">
        <w:rPr>
          <w:rFonts w:ascii="Times New Roman" w:hAnsi="Times New Roman"/>
          <w:sz w:val="28"/>
          <w:szCs w:val="28"/>
        </w:rPr>
        <w:t xml:space="preserve">Приказ Минфина РФ от 17.08.2010 N 90н (ред. от 16.08.2011) "Об утверждении федеральных стандартов аудиторской деятельности" (вместе с "Федеральным стандартом аудиторской деятельности (ФСАД 5/2010). </w:t>
      </w:r>
    </w:p>
    <w:p w14:paraId="75300788" w14:textId="77777777" w:rsidR="00540B37" w:rsidRPr="002D1583" w:rsidRDefault="00540B37" w:rsidP="00540B37">
      <w:pPr>
        <w:spacing w:after="0" w:line="240" w:lineRule="auto"/>
        <w:ind w:left="142"/>
        <w:jc w:val="both"/>
        <w:rPr>
          <w:rFonts w:ascii="Times New Roman" w:eastAsia="Times New Roman" w:hAnsi="Times New Roman" w:cs="Times New Roman"/>
          <w:sz w:val="28"/>
          <w:szCs w:val="28"/>
          <w:lang w:eastAsia="ru-RU"/>
        </w:rPr>
      </w:pPr>
    </w:p>
    <w:p w14:paraId="4E9DD7EE" w14:textId="77777777" w:rsidR="00540B37" w:rsidRPr="002D1583" w:rsidRDefault="00540B37" w:rsidP="00540B37">
      <w:pPr>
        <w:spacing w:after="0" w:line="360" w:lineRule="auto"/>
        <w:jc w:val="center"/>
        <w:rPr>
          <w:rFonts w:ascii="Times New Roman" w:eastAsia="Times New Roman" w:hAnsi="Times New Roman" w:cs="Times New Roman"/>
          <w:sz w:val="28"/>
          <w:szCs w:val="28"/>
          <w:lang w:eastAsia="ru-RU"/>
        </w:rPr>
      </w:pPr>
      <w:r w:rsidRPr="002D1583">
        <w:rPr>
          <w:rFonts w:ascii="Times New Roman" w:eastAsia="Times New Roman" w:hAnsi="Times New Roman" w:cs="Times New Roman"/>
          <w:b/>
          <w:bCs/>
          <w:sz w:val="28"/>
          <w:szCs w:val="28"/>
          <w:lang w:eastAsia="ru-RU"/>
        </w:rPr>
        <w:t>Основная литература:</w:t>
      </w:r>
    </w:p>
    <w:p w14:paraId="1871921E" w14:textId="77777777" w:rsidR="00540B37" w:rsidRPr="002D1583" w:rsidRDefault="00540B37" w:rsidP="00F25918">
      <w:pPr>
        <w:tabs>
          <w:tab w:val="left" w:pos="993"/>
        </w:tabs>
        <w:spacing w:after="0" w:line="360" w:lineRule="auto"/>
        <w:ind w:firstLine="709"/>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 xml:space="preserve">1. </w:t>
      </w:r>
      <w:proofErr w:type="spellStart"/>
      <w:r w:rsidRPr="00C30C68">
        <w:rPr>
          <w:rFonts w:ascii="Times New Roman" w:eastAsia="Calibri" w:hAnsi="Times New Roman" w:cs="Times New Roman"/>
          <w:sz w:val="28"/>
          <w:szCs w:val="28"/>
        </w:rPr>
        <w:t>Русанов</w:t>
      </w:r>
      <w:proofErr w:type="spellEnd"/>
      <w:r w:rsidRPr="00C30C68">
        <w:rPr>
          <w:rFonts w:ascii="Times New Roman" w:eastAsia="Calibri" w:hAnsi="Times New Roman" w:cs="Times New Roman"/>
          <w:sz w:val="28"/>
          <w:szCs w:val="28"/>
        </w:rPr>
        <w:t xml:space="preserve">, Г. А.  Противодействие легализации (отмыванию) преступных </w:t>
      </w:r>
      <w:proofErr w:type="gramStart"/>
      <w:r w:rsidRPr="00C30C68">
        <w:rPr>
          <w:rFonts w:ascii="Times New Roman" w:eastAsia="Calibri" w:hAnsi="Times New Roman" w:cs="Times New Roman"/>
          <w:sz w:val="28"/>
          <w:szCs w:val="28"/>
        </w:rPr>
        <w:t>доходов :</w:t>
      </w:r>
      <w:proofErr w:type="gramEnd"/>
      <w:r w:rsidRPr="00C30C68">
        <w:rPr>
          <w:rFonts w:ascii="Times New Roman" w:eastAsia="Calibri" w:hAnsi="Times New Roman" w:cs="Times New Roman"/>
          <w:sz w:val="28"/>
          <w:szCs w:val="28"/>
        </w:rPr>
        <w:t xml:space="preserve"> учебное пособие для вузов / Г. А. </w:t>
      </w:r>
      <w:proofErr w:type="spellStart"/>
      <w:r w:rsidRPr="00C30C68">
        <w:rPr>
          <w:rFonts w:ascii="Times New Roman" w:eastAsia="Calibri" w:hAnsi="Times New Roman" w:cs="Times New Roman"/>
          <w:sz w:val="28"/>
          <w:szCs w:val="28"/>
        </w:rPr>
        <w:t>Русанов</w:t>
      </w:r>
      <w:proofErr w:type="spellEnd"/>
      <w:r w:rsidRPr="00C30C68">
        <w:rPr>
          <w:rFonts w:ascii="Times New Roman" w:eastAsia="Calibri" w:hAnsi="Times New Roman" w:cs="Times New Roman"/>
          <w:sz w:val="28"/>
          <w:szCs w:val="28"/>
        </w:rPr>
        <w:t xml:space="preserve">. — </w:t>
      </w:r>
      <w:proofErr w:type="gramStart"/>
      <w:r w:rsidRPr="00C30C68">
        <w:rPr>
          <w:rFonts w:ascii="Times New Roman" w:eastAsia="Calibri" w:hAnsi="Times New Roman" w:cs="Times New Roman"/>
          <w:sz w:val="28"/>
          <w:szCs w:val="28"/>
        </w:rPr>
        <w:t>Москва :</w:t>
      </w:r>
      <w:proofErr w:type="gramEnd"/>
      <w:r w:rsidRPr="00C30C68">
        <w:rPr>
          <w:rFonts w:ascii="Times New Roman" w:eastAsia="Calibri" w:hAnsi="Times New Roman" w:cs="Times New Roman"/>
          <w:sz w:val="28"/>
          <w:szCs w:val="28"/>
        </w:rPr>
        <w:t xml:space="preserve"> Издательство </w:t>
      </w:r>
      <w:proofErr w:type="spellStart"/>
      <w:r w:rsidRPr="00C30C68">
        <w:rPr>
          <w:rFonts w:ascii="Times New Roman" w:eastAsia="Calibri" w:hAnsi="Times New Roman" w:cs="Times New Roman"/>
          <w:sz w:val="28"/>
          <w:szCs w:val="28"/>
        </w:rPr>
        <w:t>Юрайт</w:t>
      </w:r>
      <w:proofErr w:type="spellEnd"/>
      <w:r w:rsidRPr="00C30C68">
        <w:rPr>
          <w:rFonts w:ascii="Times New Roman" w:eastAsia="Calibri" w:hAnsi="Times New Roman" w:cs="Times New Roman"/>
          <w:sz w:val="28"/>
          <w:szCs w:val="28"/>
        </w:rPr>
        <w:t xml:space="preserve">, 2023. — 157 с. — (Высшее образование). — ISBN 978-5-534-03778-4.  - Образовательная платформа </w:t>
      </w:r>
      <w:proofErr w:type="spellStart"/>
      <w:r w:rsidRPr="00C30C68">
        <w:rPr>
          <w:rFonts w:ascii="Times New Roman" w:eastAsia="Calibri" w:hAnsi="Times New Roman" w:cs="Times New Roman"/>
          <w:sz w:val="28"/>
          <w:szCs w:val="28"/>
        </w:rPr>
        <w:t>Юрайт</w:t>
      </w:r>
      <w:proofErr w:type="spellEnd"/>
      <w:r w:rsidRPr="00C30C68">
        <w:rPr>
          <w:rFonts w:ascii="Times New Roman" w:eastAsia="Calibri" w:hAnsi="Times New Roman" w:cs="Times New Roman"/>
          <w:sz w:val="28"/>
          <w:szCs w:val="28"/>
        </w:rPr>
        <w:t xml:space="preserve"> [сайт]. — URL: https://urait.ru/bcode/514704 (дата обращения: 1</w:t>
      </w:r>
      <w:r>
        <w:rPr>
          <w:rFonts w:ascii="Times New Roman" w:eastAsia="Calibri" w:hAnsi="Times New Roman" w:cs="Times New Roman"/>
          <w:sz w:val="28"/>
          <w:szCs w:val="28"/>
        </w:rPr>
        <w:t>6</w:t>
      </w:r>
      <w:r w:rsidRPr="00C30C68">
        <w:rPr>
          <w:rFonts w:ascii="Times New Roman" w:eastAsia="Calibri" w:hAnsi="Times New Roman" w:cs="Times New Roman"/>
          <w:sz w:val="28"/>
          <w:szCs w:val="28"/>
        </w:rPr>
        <w:t>.0</w:t>
      </w:r>
      <w:r>
        <w:rPr>
          <w:rFonts w:ascii="Times New Roman" w:eastAsia="Calibri" w:hAnsi="Times New Roman" w:cs="Times New Roman"/>
          <w:sz w:val="28"/>
          <w:szCs w:val="28"/>
        </w:rPr>
        <w:t>5</w:t>
      </w:r>
      <w:r w:rsidRPr="00C30C68">
        <w:rPr>
          <w:rFonts w:ascii="Times New Roman" w:eastAsia="Calibri" w:hAnsi="Times New Roman" w:cs="Times New Roman"/>
          <w:sz w:val="28"/>
          <w:szCs w:val="28"/>
        </w:rPr>
        <w:t xml:space="preserve">.2023). — </w:t>
      </w:r>
      <w:proofErr w:type="gramStart"/>
      <w:r w:rsidRPr="00C30C68">
        <w:rPr>
          <w:rFonts w:ascii="Times New Roman" w:eastAsia="Calibri" w:hAnsi="Times New Roman" w:cs="Times New Roman"/>
          <w:sz w:val="28"/>
          <w:szCs w:val="28"/>
        </w:rPr>
        <w:t>Текст :</w:t>
      </w:r>
      <w:proofErr w:type="gramEnd"/>
      <w:r w:rsidRPr="00C30C68">
        <w:rPr>
          <w:rFonts w:ascii="Times New Roman" w:eastAsia="Calibri" w:hAnsi="Times New Roman" w:cs="Times New Roman"/>
          <w:sz w:val="28"/>
          <w:szCs w:val="28"/>
        </w:rPr>
        <w:t xml:space="preserve"> электронный.</w:t>
      </w:r>
    </w:p>
    <w:p w14:paraId="57FF3568" w14:textId="77777777" w:rsidR="00540B37" w:rsidRDefault="00540B37" w:rsidP="00F25918">
      <w:pPr>
        <w:tabs>
          <w:tab w:val="left" w:pos="993"/>
        </w:tabs>
        <w:spacing w:after="0" w:line="360" w:lineRule="auto"/>
        <w:ind w:firstLine="709"/>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Дополнительная литература:</w:t>
      </w:r>
    </w:p>
    <w:p w14:paraId="74B0AC92" w14:textId="3F1C42EC" w:rsidR="00540B37" w:rsidRPr="00F25918" w:rsidRDefault="00540B37" w:rsidP="00F25918">
      <w:pPr>
        <w:pStyle w:val="af0"/>
        <w:numPr>
          <w:ilvl w:val="0"/>
          <w:numId w:val="23"/>
        </w:numPr>
        <w:tabs>
          <w:tab w:val="left" w:pos="993"/>
        </w:tabs>
        <w:spacing w:after="0" w:line="240" w:lineRule="auto"/>
        <w:ind w:left="0" w:firstLine="709"/>
        <w:jc w:val="both"/>
        <w:rPr>
          <w:rFonts w:ascii="Times New Roman" w:hAnsi="Times New Roman"/>
          <w:sz w:val="28"/>
          <w:szCs w:val="28"/>
        </w:rPr>
      </w:pPr>
      <w:r w:rsidRPr="00F25918">
        <w:rPr>
          <w:rFonts w:ascii="Times New Roman" w:eastAsia="Times New Roman" w:hAnsi="Times New Roman"/>
          <w:bCs/>
          <w:sz w:val="28"/>
          <w:szCs w:val="20"/>
          <w:lang w:eastAsia="ru-RU"/>
        </w:rPr>
        <w:t xml:space="preserve">Проектирование систем управления рисками хозяйствующих субъектов: учебное пособие / В. И. </w:t>
      </w:r>
      <w:proofErr w:type="spellStart"/>
      <w:r w:rsidRPr="00F25918">
        <w:rPr>
          <w:rFonts w:ascii="Times New Roman" w:eastAsia="Times New Roman" w:hAnsi="Times New Roman"/>
          <w:bCs/>
          <w:sz w:val="28"/>
          <w:szCs w:val="20"/>
          <w:lang w:eastAsia="ru-RU"/>
        </w:rPr>
        <w:t>Авдийский</w:t>
      </w:r>
      <w:proofErr w:type="spellEnd"/>
      <w:r w:rsidRPr="00F25918">
        <w:rPr>
          <w:rFonts w:ascii="Times New Roman" w:eastAsia="Times New Roman" w:hAnsi="Times New Roman"/>
          <w:bCs/>
          <w:sz w:val="28"/>
          <w:szCs w:val="20"/>
          <w:lang w:eastAsia="ru-RU"/>
        </w:rPr>
        <w:t xml:space="preserve"> [и др.]; </w:t>
      </w:r>
      <w:proofErr w:type="spellStart"/>
      <w:r w:rsidRPr="00F25918">
        <w:rPr>
          <w:rFonts w:ascii="Times New Roman" w:eastAsia="Times New Roman" w:hAnsi="Times New Roman"/>
          <w:bCs/>
          <w:sz w:val="28"/>
          <w:szCs w:val="20"/>
          <w:lang w:eastAsia="ru-RU"/>
        </w:rPr>
        <w:t>Финуниверситет</w:t>
      </w:r>
      <w:proofErr w:type="spellEnd"/>
      <w:r w:rsidRPr="00F25918">
        <w:rPr>
          <w:rFonts w:ascii="Times New Roman" w:eastAsia="Times New Roman" w:hAnsi="Times New Roman"/>
          <w:bCs/>
          <w:sz w:val="28"/>
          <w:szCs w:val="20"/>
          <w:lang w:eastAsia="ru-RU"/>
        </w:rPr>
        <w:t xml:space="preserve">. - Москва: Инфра-М, 2017. - 203 с. </w:t>
      </w:r>
      <w:proofErr w:type="gramStart"/>
      <w:r w:rsidRPr="00F25918">
        <w:rPr>
          <w:rFonts w:ascii="Times New Roman" w:eastAsia="Times New Roman" w:hAnsi="Times New Roman"/>
          <w:bCs/>
          <w:sz w:val="28"/>
          <w:szCs w:val="20"/>
          <w:lang w:eastAsia="ru-RU"/>
        </w:rPr>
        <w:t>-  (</w:t>
      </w:r>
      <w:proofErr w:type="gramEnd"/>
      <w:r w:rsidRPr="00F25918">
        <w:rPr>
          <w:rFonts w:ascii="Times New Roman" w:eastAsia="Times New Roman" w:hAnsi="Times New Roman"/>
          <w:bCs/>
          <w:sz w:val="28"/>
          <w:szCs w:val="20"/>
          <w:lang w:eastAsia="ru-RU"/>
        </w:rPr>
        <w:t xml:space="preserve">Высшее образование: Магистратура). – </w:t>
      </w:r>
      <w:proofErr w:type="gramStart"/>
      <w:r w:rsidRPr="00F25918">
        <w:rPr>
          <w:rFonts w:ascii="Times New Roman" w:eastAsia="Times New Roman" w:hAnsi="Times New Roman"/>
          <w:bCs/>
          <w:sz w:val="28"/>
          <w:szCs w:val="20"/>
          <w:lang w:eastAsia="ru-RU"/>
        </w:rPr>
        <w:t>Текст :</w:t>
      </w:r>
      <w:proofErr w:type="gramEnd"/>
      <w:r w:rsidRPr="00F25918">
        <w:rPr>
          <w:rFonts w:ascii="Times New Roman" w:eastAsia="Times New Roman" w:hAnsi="Times New Roman"/>
          <w:bCs/>
          <w:sz w:val="28"/>
          <w:szCs w:val="20"/>
          <w:lang w:eastAsia="ru-RU"/>
        </w:rPr>
        <w:t xml:space="preserve"> непосредственный. - То же. - 2019. - ЭБС ZNANIUM.com. - URL: </w:t>
      </w:r>
      <w:r w:rsidRPr="00F25918">
        <w:rPr>
          <w:rFonts w:ascii="Times New Roman" w:eastAsia="Times New Roman" w:hAnsi="Times New Roman"/>
          <w:bCs/>
          <w:sz w:val="28"/>
          <w:szCs w:val="20"/>
          <w:lang w:eastAsia="ru-RU"/>
        </w:rPr>
        <w:lastRenderedPageBreak/>
        <w:t xml:space="preserve">https://znanium.com/catalog/product/1024505 (дата обращения: 16.05.2023). - </w:t>
      </w:r>
      <w:proofErr w:type="gramStart"/>
      <w:r w:rsidRPr="00F25918">
        <w:rPr>
          <w:rFonts w:ascii="Times New Roman" w:eastAsia="Times New Roman" w:hAnsi="Times New Roman"/>
          <w:bCs/>
          <w:sz w:val="28"/>
          <w:szCs w:val="20"/>
          <w:lang w:eastAsia="ru-RU"/>
        </w:rPr>
        <w:t>Текст :</w:t>
      </w:r>
      <w:proofErr w:type="gramEnd"/>
      <w:r w:rsidRPr="00F25918">
        <w:rPr>
          <w:rFonts w:ascii="Times New Roman" w:eastAsia="Times New Roman" w:hAnsi="Times New Roman"/>
          <w:bCs/>
          <w:sz w:val="28"/>
          <w:szCs w:val="20"/>
          <w:lang w:eastAsia="ru-RU"/>
        </w:rPr>
        <w:t xml:space="preserve"> электронный. </w:t>
      </w:r>
    </w:p>
    <w:p w14:paraId="38D95C6B" w14:textId="19DFC898" w:rsidR="00540B37" w:rsidRPr="00F25918" w:rsidRDefault="00540B37" w:rsidP="00F25918">
      <w:pPr>
        <w:pStyle w:val="af0"/>
        <w:numPr>
          <w:ilvl w:val="0"/>
          <w:numId w:val="23"/>
        </w:numPr>
        <w:tabs>
          <w:tab w:val="left" w:pos="993"/>
        </w:tabs>
        <w:ind w:left="0" w:firstLine="709"/>
        <w:jc w:val="both"/>
        <w:rPr>
          <w:rFonts w:ascii="Times New Roman" w:hAnsi="Times New Roman"/>
          <w:iCs/>
          <w:sz w:val="28"/>
        </w:rPr>
      </w:pPr>
      <w:r w:rsidRPr="00F25918">
        <w:rPr>
          <w:rFonts w:ascii="Times New Roman" w:hAnsi="Times New Roman"/>
          <w:sz w:val="28"/>
          <w:szCs w:val="28"/>
        </w:rPr>
        <w:t xml:space="preserve">Организация предупреждения правонарушений в сфере экономики: учебник для бакалавров / В. И. </w:t>
      </w:r>
      <w:proofErr w:type="spellStart"/>
      <w:r w:rsidRPr="00F25918">
        <w:rPr>
          <w:rFonts w:ascii="Times New Roman" w:hAnsi="Times New Roman"/>
          <w:sz w:val="28"/>
          <w:szCs w:val="28"/>
        </w:rPr>
        <w:t>Авдийский</w:t>
      </w:r>
      <w:proofErr w:type="spellEnd"/>
      <w:r w:rsidRPr="00F25918">
        <w:rPr>
          <w:rFonts w:ascii="Times New Roman" w:hAnsi="Times New Roman"/>
          <w:sz w:val="28"/>
          <w:szCs w:val="28"/>
        </w:rPr>
        <w:t xml:space="preserve">, А. В. Петренко, И. Л. </w:t>
      </w:r>
      <w:proofErr w:type="spellStart"/>
      <w:r w:rsidRPr="00F25918">
        <w:rPr>
          <w:rFonts w:ascii="Times New Roman" w:hAnsi="Times New Roman"/>
          <w:sz w:val="28"/>
          <w:szCs w:val="28"/>
        </w:rPr>
        <w:t>Трунов</w:t>
      </w:r>
      <w:proofErr w:type="spellEnd"/>
      <w:r w:rsidRPr="00F25918">
        <w:rPr>
          <w:rFonts w:ascii="Times New Roman" w:hAnsi="Times New Roman"/>
          <w:sz w:val="28"/>
          <w:szCs w:val="28"/>
        </w:rPr>
        <w:t xml:space="preserve">, Ю. В. </w:t>
      </w:r>
      <w:proofErr w:type="spellStart"/>
      <w:r w:rsidRPr="00F25918">
        <w:rPr>
          <w:rFonts w:ascii="Times New Roman" w:hAnsi="Times New Roman"/>
          <w:sz w:val="28"/>
          <w:szCs w:val="28"/>
        </w:rPr>
        <w:t>Трунцевский</w:t>
      </w:r>
      <w:proofErr w:type="spellEnd"/>
      <w:r w:rsidRPr="00F25918">
        <w:rPr>
          <w:rFonts w:ascii="Times New Roman" w:hAnsi="Times New Roman"/>
          <w:sz w:val="28"/>
          <w:szCs w:val="28"/>
        </w:rPr>
        <w:t xml:space="preserve">; </w:t>
      </w:r>
      <w:proofErr w:type="spellStart"/>
      <w:proofErr w:type="gramStart"/>
      <w:r w:rsidRPr="00F25918">
        <w:rPr>
          <w:rFonts w:ascii="Times New Roman" w:hAnsi="Times New Roman"/>
          <w:sz w:val="28"/>
          <w:szCs w:val="28"/>
        </w:rPr>
        <w:t>Финуниверситет</w:t>
      </w:r>
      <w:proofErr w:type="spellEnd"/>
      <w:r w:rsidRPr="00F25918">
        <w:rPr>
          <w:rFonts w:ascii="Times New Roman" w:hAnsi="Times New Roman"/>
          <w:sz w:val="28"/>
          <w:szCs w:val="28"/>
        </w:rPr>
        <w:t xml:space="preserve"> ;</w:t>
      </w:r>
      <w:proofErr w:type="gramEnd"/>
      <w:r w:rsidRPr="00F25918">
        <w:rPr>
          <w:rFonts w:ascii="Times New Roman" w:hAnsi="Times New Roman"/>
          <w:sz w:val="28"/>
          <w:szCs w:val="28"/>
        </w:rPr>
        <w:t xml:space="preserve"> под общ. ред. В. И. </w:t>
      </w:r>
      <w:proofErr w:type="spellStart"/>
      <w:r w:rsidRPr="00F25918">
        <w:rPr>
          <w:rFonts w:ascii="Times New Roman" w:hAnsi="Times New Roman"/>
          <w:sz w:val="28"/>
          <w:szCs w:val="28"/>
        </w:rPr>
        <w:t>Авдийского</w:t>
      </w:r>
      <w:proofErr w:type="spellEnd"/>
      <w:r w:rsidRPr="00F25918">
        <w:rPr>
          <w:rFonts w:ascii="Times New Roman" w:hAnsi="Times New Roman"/>
          <w:sz w:val="28"/>
          <w:szCs w:val="28"/>
        </w:rPr>
        <w:t xml:space="preserve">, Ю. В. </w:t>
      </w:r>
      <w:proofErr w:type="spellStart"/>
      <w:r w:rsidRPr="00F25918">
        <w:rPr>
          <w:rFonts w:ascii="Times New Roman" w:hAnsi="Times New Roman"/>
          <w:sz w:val="28"/>
          <w:szCs w:val="28"/>
        </w:rPr>
        <w:t>Трунцевского</w:t>
      </w:r>
      <w:proofErr w:type="spellEnd"/>
      <w:r w:rsidRPr="00F25918">
        <w:rPr>
          <w:rFonts w:ascii="Times New Roman" w:hAnsi="Times New Roman"/>
          <w:sz w:val="28"/>
          <w:szCs w:val="28"/>
        </w:rPr>
        <w:t xml:space="preserve">. - Москва: </w:t>
      </w:r>
      <w:proofErr w:type="spellStart"/>
      <w:r w:rsidRPr="00F25918">
        <w:rPr>
          <w:rFonts w:ascii="Times New Roman" w:hAnsi="Times New Roman"/>
          <w:sz w:val="28"/>
          <w:szCs w:val="28"/>
        </w:rPr>
        <w:t>Юрайт</w:t>
      </w:r>
      <w:proofErr w:type="spellEnd"/>
      <w:r w:rsidRPr="00F25918">
        <w:rPr>
          <w:rFonts w:ascii="Times New Roman" w:hAnsi="Times New Roman"/>
          <w:sz w:val="28"/>
          <w:szCs w:val="28"/>
        </w:rPr>
        <w:t xml:space="preserve">, 2019. - 272 с. - (Бакалавр. Академический курс).  - </w:t>
      </w:r>
      <w:proofErr w:type="gramStart"/>
      <w:r w:rsidRPr="00F25918">
        <w:rPr>
          <w:rFonts w:ascii="Times New Roman" w:hAnsi="Times New Roman"/>
          <w:sz w:val="28"/>
          <w:szCs w:val="28"/>
        </w:rPr>
        <w:t>Текст :</w:t>
      </w:r>
      <w:proofErr w:type="gramEnd"/>
      <w:r w:rsidRPr="00F25918">
        <w:rPr>
          <w:rFonts w:ascii="Times New Roman" w:hAnsi="Times New Roman"/>
          <w:sz w:val="28"/>
          <w:szCs w:val="28"/>
        </w:rPr>
        <w:t xml:space="preserve"> непосредственный. - То же. - 2022. - Образовательная платформа </w:t>
      </w:r>
      <w:proofErr w:type="spellStart"/>
      <w:r w:rsidRPr="00F25918">
        <w:rPr>
          <w:rFonts w:ascii="Times New Roman" w:hAnsi="Times New Roman"/>
          <w:sz w:val="28"/>
          <w:szCs w:val="28"/>
        </w:rPr>
        <w:t>Юрайт</w:t>
      </w:r>
      <w:proofErr w:type="spellEnd"/>
      <w:r w:rsidRPr="00F25918">
        <w:rPr>
          <w:rFonts w:ascii="Times New Roman" w:hAnsi="Times New Roman"/>
          <w:sz w:val="28"/>
          <w:szCs w:val="28"/>
        </w:rPr>
        <w:t xml:space="preserve"> [сайт]. — URL: https://urait.ru/bcode/508910 (дата обращения: </w:t>
      </w:r>
      <w:r w:rsidRPr="00F25918">
        <w:rPr>
          <w:rFonts w:ascii="Times New Roman" w:eastAsia="Times New Roman" w:hAnsi="Times New Roman"/>
          <w:bCs/>
          <w:sz w:val="28"/>
          <w:szCs w:val="20"/>
          <w:lang w:eastAsia="ru-RU"/>
        </w:rPr>
        <w:t>16.05.2023</w:t>
      </w:r>
      <w:r w:rsidRPr="00F25918">
        <w:rPr>
          <w:rFonts w:ascii="Times New Roman" w:hAnsi="Times New Roman"/>
          <w:sz w:val="28"/>
          <w:szCs w:val="28"/>
        </w:rPr>
        <w:t xml:space="preserve">). — </w:t>
      </w:r>
      <w:proofErr w:type="gramStart"/>
      <w:r w:rsidRPr="00F25918">
        <w:rPr>
          <w:rFonts w:ascii="Times New Roman" w:hAnsi="Times New Roman"/>
          <w:sz w:val="28"/>
          <w:szCs w:val="28"/>
        </w:rPr>
        <w:t>Текст :</w:t>
      </w:r>
      <w:proofErr w:type="gramEnd"/>
      <w:r w:rsidRPr="00F25918">
        <w:rPr>
          <w:rFonts w:ascii="Times New Roman" w:hAnsi="Times New Roman"/>
          <w:sz w:val="28"/>
          <w:szCs w:val="28"/>
        </w:rPr>
        <w:t xml:space="preserve"> электронный. </w:t>
      </w:r>
    </w:p>
    <w:p w14:paraId="48F115FD" w14:textId="77777777" w:rsidR="00F25918" w:rsidRPr="00F25918" w:rsidRDefault="00540B37" w:rsidP="00F25918">
      <w:pPr>
        <w:pStyle w:val="af0"/>
        <w:numPr>
          <w:ilvl w:val="0"/>
          <w:numId w:val="23"/>
        </w:numPr>
        <w:shd w:val="clear" w:color="auto" w:fill="FFFFFF"/>
        <w:tabs>
          <w:tab w:val="left" w:pos="993"/>
        </w:tabs>
        <w:spacing w:after="0"/>
        <w:ind w:left="0" w:firstLine="709"/>
        <w:jc w:val="both"/>
        <w:rPr>
          <w:rFonts w:ascii="Times New Roman" w:hAnsi="Times New Roman"/>
          <w:sz w:val="28"/>
          <w:szCs w:val="28"/>
        </w:rPr>
      </w:pPr>
      <w:r w:rsidRPr="007A4D9A">
        <w:rPr>
          <w:rFonts w:ascii="Times New Roman" w:hAnsi="Times New Roman"/>
          <w:iCs/>
          <w:sz w:val="28"/>
        </w:rPr>
        <w:t xml:space="preserve">Попкова, Е. Г. Основы финансового </w:t>
      </w:r>
      <w:proofErr w:type="gramStart"/>
      <w:r w:rsidRPr="007A4D9A">
        <w:rPr>
          <w:rFonts w:ascii="Times New Roman" w:hAnsi="Times New Roman"/>
          <w:iCs/>
          <w:sz w:val="28"/>
        </w:rPr>
        <w:t>мониторинга :</w:t>
      </w:r>
      <w:proofErr w:type="gramEnd"/>
      <w:r w:rsidRPr="007A4D9A">
        <w:rPr>
          <w:rFonts w:ascii="Times New Roman" w:hAnsi="Times New Roman"/>
          <w:iCs/>
          <w:sz w:val="28"/>
        </w:rPr>
        <w:t xml:space="preserve"> учебное пособие / Е .Г. Попкова, О. Е. Акимова ; под ред. проф. Е. Г. Попковой. — </w:t>
      </w:r>
      <w:proofErr w:type="gramStart"/>
      <w:r w:rsidRPr="007A4D9A">
        <w:rPr>
          <w:rFonts w:ascii="Times New Roman" w:hAnsi="Times New Roman"/>
          <w:iCs/>
          <w:sz w:val="28"/>
        </w:rPr>
        <w:t>Москва :</w:t>
      </w:r>
      <w:proofErr w:type="gramEnd"/>
      <w:r w:rsidRPr="007A4D9A">
        <w:rPr>
          <w:rFonts w:ascii="Times New Roman" w:hAnsi="Times New Roman"/>
          <w:iCs/>
          <w:sz w:val="28"/>
        </w:rPr>
        <w:t xml:space="preserve"> ИНФРА-М, 2021. — 166 с.  — (Высшее образование: </w:t>
      </w:r>
      <w:proofErr w:type="spellStart"/>
      <w:r w:rsidRPr="007A4D9A">
        <w:rPr>
          <w:rFonts w:ascii="Times New Roman" w:hAnsi="Times New Roman"/>
          <w:iCs/>
          <w:sz w:val="28"/>
        </w:rPr>
        <w:t>Бакалавриат</w:t>
      </w:r>
      <w:proofErr w:type="spellEnd"/>
      <w:r w:rsidRPr="007A4D9A">
        <w:rPr>
          <w:rFonts w:ascii="Times New Roman" w:hAnsi="Times New Roman"/>
          <w:iCs/>
          <w:sz w:val="28"/>
        </w:rPr>
        <w:t xml:space="preserve">). – ЭБС ZNANIUM.com. - URL: https://znanium.com/catalog/product/1361805 (дата обращения: 16.05.2023). - </w:t>
      </w:r>
      <w:proofErr w:type="gramStart"/>
      <w:r w:rsidRPr="007A4D9A">
        <w:rPr>
          <w:rFonts w:ascii="Times New Roman" w:hAnsi="Times New Roman"/>
          <w:iCs/>
          <w:sz w:val="28"/>
        </w:rPr>
        <w:t>Текст :</w:t>
      </w:r>
      <w:proofErr w:type="gramEnd"/>
      <w:r w:rsidRPr="007A4D9A">
        <w:rPr>
          <w:rFonts w:ascii="Times New Roman" w:hAnsi="Times New Roman"/>
          <w:iCs/>
          <w:sz w:val="28"/>
        </w:rPr>
        <w:t xml:space="preserve"> электронный. </w:t>
      </w:r>
    </w:p>
    <w:p w14:paraId="7C90FBC1" w14:textId="75BC03F7" w:rsidR="00540B37" w:rsidRPr="00F25918" w:rsidRDefault="00540B37" w:rsidP="00F25918">
      <w:pPr>
        <w:pStyle w:val="af0"/>
        <w:numPr>
          <w:ilvl w:val="0"/>
          <w:numId w:val="23"/>
        </w:numPr>
        <w:shd w:val="clear" w:color="auto" w:fill="FFFFFF"/>
        <w:tabs>
          <w:tab w:val="left" w:pos="993"/>
        </w:tabs>
        <w:spacing w:after="0"/>
        <w:ind w:left="0" w:firstLine="709"/>
        <w:jc w:val="both"/>
        <w:rPr>
          <w:rFonts w:ascii="Times New Roman" w:hAnsi="Times New Roman"/>
          <w:sz w:val="28"/>
          <w:szCs w:val="28"/>
        </w:rPr>
      </w:pPr>
      <w:r w:rsidRPr="00F25918">
        <w:rPr>
          <w:rFonts w:ascii="Times New Roman" w:hAnsi="Times New Roman"/>
          <w:iCs/>
          <w:sz w:val="28"/>
        </w:rPr>
        <w:t xml:space="preserve">Герасимова, Л. Н.  Профессиональные ценности и этика бухгалтеров и </w:t>
      </w:r>
      <w:proofErr w:type="gramStart"/>
      <w:r w:rsidRPr="00F25918">
        <w:rPr>
          <w:rFonts w:ascii="Times New Roman" w:hAnsi="Times New Roman"/>
          <w:iCs/>
          <w:sz w:val="28"/>
        </w:rPr>
        <w:t>аудиторов :</w:t>
      </w:r>
      <w:proofErr w:type="gramEnd"/>
      <w:r w:rsidRPr="00F25918">
        <w:rPr>
          <w:rFonts w:ascii="Times New Roman" w:hAnsi="Times New Roman"/>
          <w:iCs/>
          <w:sz w:val="28"/>
        </w:rPr>
        <w:t xml:space="preserve"> учебник для </w:t>
      </w:r>
      <w:proofErr w:type="spellStart"/>
      <w:r w:rsidRPr="00F25918">
        <w:rPr>
          <w:rFonts w:ascii="Times New Roman" w:hAnsi="Times New Roman"/>
          <w:iCs/>
          <w:sz w:val="28"/>
        </w:rPr>
        <w:t>бакалавриата</w:t>
      </w:r>
      <w:proofErr w:type="spellEnd"/>
      <w:r w:rsidRPr="00F25918">
        <w:rPr>
          <w:rFonts w:ascii="Times New Roman" w:hAnsi="Times New Roman"/>
          <w:iCs/>
          <w:sz w:val="28"/>
        </w:rPr>
        <w:t xml:space="preserve">, </w:t>
      </w:r>
      <w:proofErr w:type="spellStart"/>
      <w:r w:rsidRPr="00F25918">
        <w:rPr>
          <w:rFonts w:ascii="Times New Roman" w:hAnsi="Times New Roman"/>
          <w:iCs/>
          <w:sz w:val="28"/>
        </w:rPr>
        <w:t>специалитета</w:t>
      </w:r>
      <w:proofErr w:type="spellEnd"/>
      <w:r w:rsidRPr="00F25918">
        <w:rPr>
          <w:rFonts w:ascii="Times New Roman" w:hAnsi="Times New Roman"/>
          <w:iCs/>
          <w:sz w:val="28"/>
        </w:rPr>
        <w:t xml:space="preserve"> и магистратуры / Л. Н. Герасимова. — </w:t>
      </w:r>
      <w:proofErr w:type="gramStart"/>
      <w:r w:rsidRPr="00F25918">
        <w:rPr>
          <w:rFonts w:ascii="Times New Roman" w:hAnsi="Times New Roman"/>
          <w:iCs/>
          <w:sz w:val="28"/>
        </w:rPr>
        <w:t>Москва :</w:t>
      </w:r>
      <w:proofErr w:type="gramEnd"/>
      <w:r w:rsidRPr="00F25918">
        <w:rPr>
          <w:rFonts w:ascii="Times New Roman" w:hAnsi="Times New Roman"/>
          <w:iCs/>
          <w:sz w:val="28"/>
        </w:rPr>
        <w:t xml:space="preserve"> Издательство </w:t>
      </w:r>
      <w:proofErr w:type="spellStart"/>
      <w:r w:rsidRPr="00F25918">
        <w:rPr>
          <w:rFonts w:ascii="Times New Roman" w:hAnsi="Times New Roman"/>
          <w:iCs/>
          <w:sz w:val="28"/>
        </w:rPr>
        <w:t>Юрайт</w:t>
      </w:r>
      <w:proofErr w:type="spellEnd"/>
      <w:r w:rsidRPr="00F25918">
        <w:rPr>
          <w:rFonts w:ascii="Times New Roman" w:hAnsi="Times New Roman"/>
          <w:iCs/>
          <w:sz w:val="28"/>
        </w:rPr>
        <w:t xml:space="preserve">, 2022. — 318 с. — (Бакалавр. Специалист. Магистр). — ISBN 978-5-9916-3731-2. — Образовательная платформа </w:t>
      </w:r>
      <w:proofErr w:type="spellStart"/>
      <w:r w:rsidRPr="00F25918">
        <w:rPr>
          <w:rFonts w:ascii="Times New Roman" w:hAnsi="Times New Roman"/>
          <w:iCs/>
          <w:sz w:val="28"/>
        </w:rPr>
        <w:t>Юрайт</w:t>
      </w:r>
      <w:proofErr w:type="spellEnd"/>
      <w:r w:rsidRPr="00F25918">
        <w:rPr>
          <w:rFonts w:ascii="Times New Roman" w:hAnsi="Times New Roman"/>
          <w:iCs/>
          <w:sz w:val="28"/>
        </w:rPr>
        <w:t xml:space="preserve"> [сайт]. — URL: https://urait.ru/bcode/507852 (дата обращения: 16.05.2023). — </w:t>
      </w:r>
      <w:proofErr w:type="gramStart"/>
      <w:r w:rsidRPr="00F25918">
        <w:rPr>
          <w:rFonts w:ascii="Times New Roman" w:hAnsi="Times New Roman"/>
          <w:iCs/>
          <w:sz w:val="28"/>
        </w:rPr>
        <w:t>Текст :</w:t>
      </w:r>
      <w:proofErr w:type="gramEnd"/>
      <w:r w:rsidRPr="00F25918">
        <w:rPr>
          <w:rFonts w:ascii="Times New Roman" w:hAnsi="Times New Roman"/>
          <w:iCs/>
          <w:sz w:val="28"/>
        </w:rPr>
        <w:t xml:space="preserve"> электронный.</w:t>
      </w:r>
    </w:p>
    <w:p w14:paraId="61170B94" w14:textId="77777777" w:rsidR="00540B37" w:rsidRPr="002D1583" w:rsidRDefault="00540B37" w:rsidP="00540B37">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2D1583">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2D1583">
        <w:rPr>
          <w:rFonts w:ascii="Times New Roman" w:eastAsia="Times New Roman" w:hAnsi="Times New Roman" w:cs="Times New Roman"/>
          <w:b/>
          <w:bCs/>
          <w:sz w:val="28"/>
          <w:szCs w:val="28"/>
        </w:rPr>
        <w:t xml:space="preserve"> </w:t>
      </w:r>
    </w:p>
    <w:p w14:paraId="4C241F55" w14:textId="77777777" w:rsidR="00540B37" w:rsidRPr="002D1583" w:rsidRDefault="00540B37" w:rsidP="00540B37">
      <w:pPr>
        <w:spacing w:after="0" w:line="240" w:lineRule="auto"/>
        <w:ind w:left="426"/>
        <w:jc w:val="both"/>
        <w:rPr>
          <w:rFonts w:ascii="Times New Roman" w:eastAsia="Calibri" w:hAnsi="Times New Roman" w:cs="Times New Roman"/>
          <w:sz w:val="28"/>
          <w:szCs w:val="28"/>
        </w:rPr>
      </w:pPr>
    </w:p>
    <w:p w14:paraId="58C97F3A"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692ECE">
          <w:rPr>
            <w:rStyle w:val="af2"/>
            <w:rFonts w:ascii="Times New Roman" w:hAnsi="Times New Roman"/>
            <w:color w:val="000000" w:themeColor="text1"/>
            <w:sz w:val="28"/>
            <w:szCs w:val="28"/>
            <w:u w:val="none"/>
          </w:rPr>
          <w:t>http://elib.fa.ru/</w:t>
        </w:r>
      </w:hyperlink>
    </w:p>
    <w:p w14:paraId="4522B374"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BOOK.RU </w:t>
      </w:r>
      <w:hyperlink r:id="rId9" w:history="1">
        <w:r w:rsidRPr="00692ECE">
          <w:rPr>
            <w:rStyle w:val="af2"/>
            <w:rFonts w:ascii="Times New Roman" w:hAnsi="Times New Roman"/>
            <w:color w:val="000000" w:themeColor="text1"/>
            <w:sz w:val="28"/>
            <w:szCs w:val="28"/>
            <w:u w:val="none"/>
          </w:rPr>
          <w:t>http://www.book.ru</w:t>
        </w:r>
      </w:hyperlink>
    </w:p>
    <w:p w14:paraId="5F4B4BBF"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biblioclub</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66A5B9B9"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w:t>
      </w:r>
      <w:proofErr w:type="spellStart"/>
      <w:r w:rsidRPr="00692ECE">
        <w:rPr>
          <w:rFonts w:ascii="Times New Roman" w:hAnsi="Times New Roman"/>
          <w:color w:val="000000" w:themeColor="text1"/>
          <w:sz w:val="28"/>
          <w:szCs w:val="28"/>
          <w:lang w:val="en-US"/>
        </w:rPr>
        <w:t>Znanium</w:t>
      </w:r>
      <w:proofErr w:type="spellEnd"/>
      <w:r w:rsidRPr="00692ECE">
        <w:rPr>
          <w:rFonts w:ascii="Times New Roman" w:hAnsi="Times New Roman"/>
          <w:color w:val="000000" w:themeColor="text1"/>
          <w:sz w:val="28"/>
          <w:szCs w:val="28"/>
        </w:rPr>
        <w:t xml:space="preserve"> </w:t>
      </w:r>
      <w:hyperlink r:id="rId11" w:history="1">
        <w:r w:rsidRPr="00692ECE">
          <w:rPr>
            <w:rStyle w:val="af2"/>
            <w:rFonts w:ascii="Times New Roman" w:hAnsi="Times New Roman"/>
            <w:color w:val="000000" w:themeColor="text1"/>
            <w:sz w:val="28"/>
            <w:szCs w:val="28"/>
            <w:u w:val="none"/>
          </w:rPr>
          <w:t>http://www.znanium.com</w:t>
        </w:r>
      </w:hyperlink>
    </w:p>
    <w:p w14:paraId="7ED2D827"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692ECE">
          <w:rPr>
            <w:rStyle w:val="af2"/>
            <w:rFonts w:ascii="Times New Roman" w:hAnsi="Times New Roman"/>
            <w:color w:val="000000" w:themeColor="text1"/>
            <w:sz w:val="28"/>
            <w:szCs w:val="28"/>
            <w:u w:val="none"/>
          </w:rPr>
          <w:t>https://urait.ru/</w:t>
        </w:r>
      </w:hyperlink>
    </w:p>
    <w:p w14:paraId="79BB4A39"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Электронно-библиотечная система издательства Проспект http://ebs.prospekt.org/books</w:t>
      </w:r>
    </w:p>
    <w:p w14:paraId="211B68DE" w14:textId="77777777" w:rsidR="00645C85" w:rsidRPr="00692ECE" w:rsidRDefault="00645C85" w:rsidP="00645C85">
      <w:pPr>
        <w:pStyle w:val="af0"/>
        <w:numPr>
          <w:ilvl w:val="0"/>
          <w:numId w:val="1"/>
        </w:numPr>
        <w:spacing w:after="0" w:line="240" w:lineRule="auto"/>
        <w:jc w:val="both"/>
        <w:rPr>
          <w:rStyle w:val="af2"/>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Деловая онлайн-библиотека </w:t>
      </w:r>
      <w:proofErr w:type="spellStart"/>
      <w:r w:rsidRPr="00692ECE">
        <w:rPr>
          <w:rFonts w:ascii="Times New Roman" w:hAnsi="Times New Roman"/>
          <w:color w:val="000000" w:themeColor="text1"/>
          <w:sz w:val="28"/>
          <w:szCs w:val="28"/>
          <w:lang w:val="en-US"/>
        </w:rPr>
        <w:t>Alpina</w:t>
      </w:r>
      <w:proofErr w:type="spellEnd"/>
      <w:r w:rsidRPr="00692ECE">
        <w:rPr>
          <w:rFonts w:ascii="Times New Roman" w:hAnsi="Times New Roman"/>
          <w:color w:val="000000" w:themeColor="text1"/>
          <w:sz w:val="28"/>
          <w:szCs w:val="28"/>
        </w:rPr>
        <w:t xml:space="preserve"> </w:t>
      </w:r>
      <w:r w:rsidRPr="00692ECE">
        <w:rPr>
          <w:rFonts w:ascii="Times New Roman" w:hAnsi="Times New Roman"/>
          <w:color w:val="000000" w:themeColor="text1"/>
          <w:sz w:val="28"/>
          <w:szCs w:val="28"/>
          <w:lang w:val="en-US"/>
        </w:rPr>
        <w:t>Digital</w:t>
      </w:r>
      <w:r w:rsidRPr="00692ECE">
        <w:rPr>
          <w:rFonts w:ascii="Times New Roman" w:hAnsi="Times New Roman"/>
          <w:color w:val="000000" w:themeColor="text1"/>
          <w:sz w:val="28"/>
          <w:szCs w:val="28"/>
        </w:rPr>
        <w:t xml:space="preserve"> </w:t>
      </w:r>
      <w:hyperlink r:id="rId13"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r w:rsidRPr="00692ECE">
          <w:rPr>
            <w:rStyle w:val="af2"/>
            <w:rFonts w:ascii="Times New Roman" w:hAnsi="Times New Roman"/>
            <w:color w:val="000000" w:themeColor="text1"/>
            <w:sz w:val="28"/>
            <w:szCs w:val="28"/>
            <w:u w:val="none"/>
            <w:lang w:val="en-US"/>
          </w:rPr>
          <w:t>lib</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alpinadigital</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r w:rsidRPr="00692ECE">
          <w:rPr>
            <w:rStyle w:val="af2"/>
            <w:rFonts w:ascii="Times New Roman" w:hAnsi="Times New Roman"/>
            <w:color w:val="000000" w:themeColor="text1"/>
            <w:sz w:val="28"/>
            <w:szCs w:val="28"/>
            <w:u w:val="none"/>
          </w:rPr>
          <w:t>/</w:t>
        </w:r>
      </w:hyperlink>
    </w:p>
    <w:p w14:paraId="3392BF60" w14:textId="77777777" w:rsidR="00645C85" w:rsidRPr="00692ECE" w:rsidRDefault="00645C85" w:rsidP="00645C85">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692EC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692ECE">
          <w:rPr>
            <w:rStyle w:val="af2"/>
            <w:rFonts w:ascii="Times New Roman" w:hAnsi="Times New Roman"/>
            <w:color w:val="000000" w:themeColor="text1"/>
            <w:sz w:val="28"/>
            <w:szCs w:val="28"/>
            <w:u w:val="none"/>
          </w:rPr>
          <w:t>https://grebennikon.ru/</w:t>
        </w:r>
      </w:hyperlink>
    </w:p>
    <w:p w14:paraId="1FC49E98"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Научная электронная библиотека </w:t>
      </w:r>
      <w:proofErr w:type="spellStart"/>
      <w:r w:rsidRPr="00692ECE">
        <w:rPr>
          <w:rFonts w:ascii="Times New Roman" w:hAnsi="Times New Roman"/>
          <w:color w:val="000000" w:themeColor="text1"/>
          <w:sz w:val="28"/>
          <w:szCs w:val="28"/>
          <w:lang w:val="en-US"/>
        </w:rPr>
        <w:t>eLibrary</w:t>
      </w:r>
      <w:proofErr w:type="spellEnd"/>
      <w:r w:rsidRPr="00692ECE">
        <w:rPr>
          <w:rFonts w:ascii="Times New Roman" w:hAnsi="Times New Roman"/>
          <w:color w:val="000000" w:themeColor="text1"/>
          <w:sz w:val="28"/>
          <w:szCs w:val="28"/>
        </w:rPr>
        <w:t>.</w:t>
      </w:r>
      <w:proofErr w:type="spellStart"/>
      <w:r w:rsidRPr="00692ECE">
        <w:rPr>
          <w:rFonts w:ascii="Times New Roman" w:hAnsi="Times New Roman"/>
          <w:color w:val="000000" w:themeColor="text1"/>
          <w:sz w:val="28"/>
          <w:szCs w:val="28"/>
          <w:lang w:val="en-US"/>
        </w:rPr>
        <w:t>ru</w:t>
      </w:r>
      <w:proofErr w:type="spellEnd"/>
      <w:r w:rsidRPr="00692ECE">
        <w:rPr>
          <w:rFonts w:ascii="Times New Roman" w:hAnsi="Times New Roman"/>
          <w:color w:val="000000" w:themeColor="text1"/>
          <w:sz w:val="28"/>
          <w:szCs w:val="28"/>
        </w:rPr>
        <w:t xml:space="preserve"> </w:t>
      </w:r>
      <w:hyperlink r:id="rId15" w:history="1">
        <w:r w:rsidRPr="00692ECE">
          <w:rPr>
            <w:rStyle w:val="af2"/>
            <w:rFonts w:ascii="Times New Roman" w:hAnsi="Times New Roman"/>
            <w:color w:val="000000" w:themeColor="text1"/>
            <w:sz w:val="28"/>
            <w:szCs w:val="28"/>
            <w:u w:val="none"/>
            <w:lang w:val="en-US"/>
          </w:rPr>
          <w:t>http</w:t>
        </w:r>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elibrary</w:t>
        </w:r>
        <w:proofErr w:type="spellEnd"/>
        <w:r w:rsidRPr="00692ECE">
          <w:rPr>
            <w:rStyle w:val="af2"/>
            <w:rFonts w:ascii="Times New Roman" w:hAnsi="Times New Roman"/>
            <w:color w:val="000000" w:themeColor="text1"/>
            <w:sz w:val="28"/>
            <w:szCs w:val="28"/>
            <w:u w:val="none"/>
          </w:rPr>
          <w:t>.</w:t>
        </w:r>
        <w:proofErr w:type="spellStart"/>
        <w:r w:rsidRPr="00692ECE">
          <w:rPr>
            <w:rStyle w:val="af2"/>
            <w:rFonts w:ascii="Times New Roman" w:hAnsi="Times New Roman"/>
            <w:color w:val="000000" w:themeColor="text1"/>
            <w:sz w:val="28"/>
            <w:szCs w:val="28"/>
            <w:u w:val="none"/>
            <w:lang w:val="en-US"/>
          </w:rPr>
          <w:t>ru</w:t>
        </w:r>
        <w:proofErr w:type="spellEnd"/>
      </w:hyperlink>
      <w:r w:rsidRPr="00692ECE">
        <w:rPr>
          <w:rFonts w:ascii="Times New Roman" w:hAnsi="Times New Roman"/>
          <w:color w:val="000000" w:themeColor="text1"/>
          <w:sz w:val="28"/>
          <w:szCs w:val="28"/>
        </w:rPr>
        <w:t xml:space="preserve">  </w:t>
      </w:r>
    </w:p>
    <w:p w14:paraId="5504E317" w14:textId="77777777" w:rsidR="00645C85" w:rsidRPr="00692ECE" w:rsidRDefault="00645C85" w:rsidP="00645C85">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Национальная электронная библиотека </w:t>
      </w:r>
      <w:hyperlink r:id="rId16" w:history="1">
        <w:r w:rsidRPr="00692ECE">
          <w:rPr>
            <w:rStyle w:val="af2"/>
            <w:rFonts w:ascii="Times New Roman" w:hAnsi="Times New Roman"/>
            <w:color w:val="000000" w:themeColor="text1"/>
            <w:sz w:val="28"/>
            <w:szCs w:val="28"/>
            <w:u w:val="none"/>
          </w:rPr>
          <w:t>http://нэб.рф/</w:t>
        </w:r>
      </w:hyperlink>
    </w:p>
    <w:p w14:paraId="6E39AAC7" w14:textId="7F20A7E9" w:rsidR="00540B37" w:rsidRPr="002D1583" w:rsidRDefault="00540B37" w:rsidP="00645C85">
      <w:pPr>
        <w:pStyle w:val="1"/>
        <w:spacing w:before="120"/>
        <w:ind w:firstLine="0"/>
        <w:jc w:val="center"/>
        <w:rPr>
          <w:rFonts w:ascii="Times New Roman" w:hAnsi="Times New Roman"/>
          <w:color w:val="auto"/>
        </w:rPr>
      </w:pPr>
      <w:r w:rsidRPr="002D1583">
        <w:rPr>
          <w:rFonts w:ascii="Times New Roman" w:hAnsi="Times New Roman"/>
          <w:color w:val="auto"/>
        </w:rPr>
        <w:t xml:space="preserve">10. </w:t>
      </w:r>
      <w:bookmarkStart w:id="54" w:name="_Toc517734283"/>
      <w:r w:rsidRPr="002D1583">
        <w:rPr>
          <w:rFonts w:ascii="Times New Roman" w:hAnsi="Times New Roman"/>
          <w:color w:val="auto"/>
        </w:rPr>
        <w:t>Методические указания для обучающихся по освоению дисциплины</w:t>
      </w:r>
      <w:bookmarkEnd w:id="51"/>
      <w:bookmarkEnd w:id="54"/>
    </w:p>
    <w:bookmarkEnd w:id="52"/>
    <w:p w14:paraId="35598031" w14:textId="77777777" w:rsidR="00540B37" w:rsidRPr="002D1583" w:rsidRDefault="00540B37" w:rsidP="00540B37">
      <w:pPr>
        <w:spacing w:after="0" w:line="240" w:lineRule="auto"/>
        <w:rPr>
          <w:rFonts w:ascii="Times New Roman" w:eastAsia="Times New Roman" w:hAnsi="Times New Roman" w:cs="Times New Roman"/>
          <w:sz w:val="24"/>
          <w:szCs w:val="24"/>
        </w:rPr>
      </w:pPr>
    </w:p>
    <w:p w14:paraId="4597A0DB" w14:textId="77777777" w:rsidR="00540B37" w:rsidRPr="002D1583" w:rsidRDefault="00540B37" w:rsidP="00540B37">
      <w:pPr>
        <w:widowControl w:val="0"/>
        <w:shd w:val="clear" w:color="auto" w:fill="FFFFFF"/>
        <w:spacing w:after="0" w:line="240" w:lineRule="auto"/>
        <w:ind w:firstLine="709"/>
        <w:jc w:val="both"/>
        <w:rPr>
          <w:rFonts w:ascii="Times New Roman" w:hAnsi="Times New Roman" w:cs="Times New Roman"/>
          <w:sz w:val="28"/>
          <w:szCs w:val="28"/>
        </w:rPr>
      </w:pPr>
      <w:r w:rsidRPr="002D1583">
        <w:rPr>
          <w:rFonts w:ascii="Times New Roman" w:hAnsi="Times New Roman" w:cs="Times New Roman"/>
          <w:sz w:val="28"/>
          <w:szCs w:val="28"/>
        </w:rPr>
        <w:t xml:space="preserve">Студентам при подготовке следует использовать нормативные </w:t>
      </w:r>
      <w:r w:rsidRPr="002D1583">
        <w:rPr>
          <w:rFonts w:ascii="Times New Roman" w:hAnsi="Times New Roman" w:cs="Times New Roman"/>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D1583">
        <w:rPr>
          <w:rFonts w:ascii="Times New Roman" w:hAnsi="Times New Roman" w:cs="Times New Roman"/>
          <w:sz w:val="28"/>
          <w:szCs w:val="28"/>
        </w:rPr>
        <w:t>бакалавриата</w:t>
      </w:r>
      <w:proofErr w:type="spellEnd"/>
      <w:r w:rsidRPr="002D1583">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2D1583">
        <w:rPr>
          <w:rFonts w:ascii="Times New Roman" w:hAnsi="Times New Roman" w:cs="Times New Roman"/>
          <w:sz w:val="28"/>
          <w:szCs w:val="28"/>
        </w:rPr>
        <w:t>Финуниверситета</w:t>
      </w:r>
      <w:proofErr w:type="spellEnd"/>
      <w:r w:rsidRPr="002D1583">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D1583">
        <w:rPr>
          <w:rFonts w:ascii="Times New Roman" w:hAnsi="Times New Roman" w:cs="Times New Roman"/>
          <w:sz w:val="28"/>
          <w:szCs w:val="28"/>
        </w:rPr>
        <w:t>Финуниверситета</w:t>
      </w:r>
      <w:proofErr w:type="spellEnd"/>
      <w:r w:rsidRPr="002D1583">
        <w:rPr>
          <w:rFonts w:ascii="Times New Roman" w:hAnsi="Times New Roman" w:cs="Times New Roman"/>
          <w:sz w:val="28"/>
          <w:szCs w:val="28"/>
        </w:rPr>
        <w:t>»), использовать методические рекомендации департамента.</w:t>
      </w:r>
    </w:p>
    <w:p w14:paraId="6502CF38" w14:textId="77777777" w:rsidR="00540B37" w:rsidRPr="002D1583" w:rsidRDefault="00540B37" w:rsidP="00540B37">
      <w:pPr>
        <w:spacing w:after="0" w:line="240" w:lineRule="auto"/>
        <w:rPr>
          <w:rFonts w:ascii="Times New Roman" w:eastAsia="Times New Roman" w:hAnsi="Times New Roman" w:cs="Times New Roman"/>
          <w:sz w:val="24"/>
          <w:szCs w:val="24"/>
        </w:rPr>
      </w:pPr>
    </w:p>
    <w:p w14:paraId="37D47322" w14:textId="77777777" w:rsidR="00540B37" w:rsidRPr="002D1583" w:rsidRDefault="00540B37" w:rsidP="00540B37">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2D1583">
        <w:rPr>
          <w:rFonts w:ascii="Times New Roman" w:eastAsia="Times New Roman" w:hAnsi="Times New Roman" w:cs="Times New Roman"/>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6C51A662" w14:textId="77777777" w:rsidR="00540B37" w:rsidRPr="002D1583" w:rsidRDefault="00540B37" w:rsidP="00540B37">
      <w:pPr>
        <w:tabs>
          <w:tab w:val="left" w:pos="1134"/>
        </w:tabs>
        <w:spacing w:after="0" w:line="360" w:lineRule="auto"/>
        <w:ind w:firstLine="709"/>
        <w:rPr>
          <w:rFonts w:ascii="Times New Roman" w:eastAsia="Times New Roman" w:hAnsi="Times New Roman" w:cs="Times New Roman"/>
          <w:b/>
          <w:sz w:val="28"/>
          <w:szCs w:val="24"/>
        </w:rPr>
      </w:pPr>
      <w:r w:rsidRPr="002D1583">
        <w:rPr>
          <w:rFonts w:ascii="Times New Roman" w:eastAsia="Times New Roman" w:hAnsi="Times New Roman" w:cs="Times New Roman"/>
          <w:b/>
          <w:sz w:val="28"/>
          <w:szCs w:val="24"/>
        </w:rPr>
        <w:t>11.1. Комплект лицензионного программного обеспечения:</w:t>
      </w:r>
    </w:p>
    <w:p w14:paraId="1368DEF0" w14:textId="77777777" w:rsidR="00540B37" w:rsidRPr="002D1583" w:rsidRDefault="00540B37" w:rsidP="00540B37">
      <w:pPr>
        <w:tabs>
          <w:tab w:val="left" w:pos="1134"/>
        </w:tabs>
        <w:spacing w:after="0" w:line="360" w:lineRule="auto"/>
        <w:ind w:firstLine="709"/>
        <w:jc w:val="both"/>
        <w:rPr>
          <w:rFonts w:ascii="Times New Roman" w:eastAsia="Times New Roman" w:hAnsi="Times New Roman" w:cs="Times New Roman"/>
          <w:sz w:val="28"/>
          <w:szCs w:val="28"/>
        </w:rPr>
      </w:pPr>
      <w:r w:rsidRPr="002D1583">
        <w:rPr>
          <w:rFonts w:ascii="Times New Roman" w:eastAsia="Times New Roman" w:hAnsi="Times New Roman" w:cs="Times New Roman"/>
          <w:sz w:val="28"/>
          <w:szCs w:val="24"/>
        </w:rPr>
        <w:t xml:space="preserve">1. </w:t>
      </w:r>
      <w:r w:rsidRPr="002D1583">
        <w:rPr>
          <w:rFonts w:ascii="Times New Roman" w:eastAsia="Times New Roman" w:hAnsi="Times New Roman" w:cs="Times New Roman"/>
          <w:sz w:val="28"/>
          <w:szCs w:val="28"/>
        </w:rPr>
        <w:t xml:space="preserve">Компьютерные программы общего назначения </w:t>
      </w:r>
      <w:r w:rsidRPr="002D1583">
        <w:rPr>
          <w:rFonts w:ascii="Times New Roman" w:eastAsia="Times New Roman" w:hAnsi="Times New Roman" w:cs="Times New Roman"/>
          <w:sz w:val="28"/>
          <w:szCs w:val="28"/>
          <w:lang w:val="en-US"/>
        </w:rPr>
        <w:t>Windows</w:t>
      </w:r>
      <w:r w:rsidRPr="002D1583">
        <w:rPr>
          <w:rFonts w:ascii="Times New Roman" w:eastAsia="Times New Roman" w:hAnsi="Times New Roman" w:cs="Times New Roman"/>
          <w:sz w:val="28"/>
          <w:szCs w:val="28"/>
        </w:rPr>
        <w:t xml:space="preserve">, </w:t>
      </w:r>
      <w:proofErr w:type="spellStart"/>
      <w:r w:rsidRPr="002D1583">
        <w:rPr>
          <w:rFonts w:ascii="Times New Roman" w:eastAsia="Times New Roman" w:hAnsi="Times New Roman" w:cs="Times New Roman"/>
          <w:sz w:val="28"/>
          <w:szCs w:val="28"/>
        </w:rPr>
        <w:t>Microsoft</w:t>
      </w:r>
      <w:proofErr w:type="spellEnd"/>
      <w:r w:rsidRPr="002D1583">
        <w:rPr>
          <w:rFonts w:ascii="Times New Roman" w:eastAsia="Times New Roman" w:hAnsi="Times New Roman" w:cs="Times New Roman"/>
          <w:sz w:val="28"/>
          <w:szCs w:val="28"/>
        </w:rPr>
        <w:t xml:space="preserve"> </w:t>
      </w:r>
      <w:r w:rsidRPr="002D1583">
        <w:rPr>
          <w:rFonts w:ascii="Times New Roman" w:eastAsia="Times New Roman" w:hAnsi="Times New Roman" w:cs="Times New Roman"/>
          <w:sz w:val="28"/>
          <w:szCs w:val="28"/>
          <w:lang w:val="en-US"/>
        </w:rPr>
        <w:t>Office</w:t>
      </w:r>
    </w:p>
    <w:p w14:paraId="393D4EDE" w14:textId="77777777" w:rsidR="00540B37" w:rsidRPr="002D1583" w:rsidRDefault="00540B37" w:rsidP="00540B37">
      <w:pPr>
        <w:tabs>
          <w:tab w:val="left" w:pos="1134"/>
        </w:tabs>
        <w:spacing w:after="0" w:line="360" w:lineRule="auto"/>
        <w:ind w:firstLine="709"/>
        <w:jc w:val="both"/>
        <w:rPr>
          <w:rFonts w:ascii="Times New Roman" w:eastAsia="Times New Roman" w:hAnsi="Times New Roman" w:cs="Times New Roman"/>
          <w:sz w:val="28"/>
          <w:szCs w:val="28"/>
        </w:rPr>
      </w:pPr>
      <w:r w:rsidRPr="002D1583">
        <w:rPr>
          <w:rFonts w:ascii="Times New Roman" w:eastAsia="Times New Roman" w:hAnsi="Times New Roman" w:cs="Times New Roman"/>
          <w:sz w:val="28"/>
          <w:szCs w:val="28"/>
        </w:rPr>
        <w:t>2.</w:t>
      </w:r>
      <w:r w:rsidRPr="002D1583">
        <w:rPr>
          <w:rFonts w:ascii="Times New Roman" w:hAnsi="Times New Roman" w:cs="Times New Roman"/>
        </w:rPr>
        <w:t xml:space="preserve"> </w:t>
      </w:r>
      <w:r w:rsidRPr="002D1583">
        <w:rPr>
          <w:rFonts w:ascii="Times New Roman" w:eastAsia="Times New Roman" w:hAnsi="Times New Roman" w:cs="Times New Roman"/>
          <w:sz w:val="28"/>
          <w:szCs w:val="28"/>
        </w:rPr>
        <w:t xml:space="preserve">Антивирус </w:t>
      </w:r>
      <w:proofErr w:type="spellStart"/>
      <w:r w:rsidRPr="002D1583">
        <w:rPr>
          <w:rFonts w:ascii="Times New Roman" w:eastAsia="Times New Roman" w:hAnsi="Times New Roman" w:cs="Times New Roman"/>
          <w:sz w:val="28"/>
          <w:szCs w:val="28"/>
        </w:rPr>
        <w:t>Kaspersky</w:t>
      </w:r>
      <w:proofErr w:type="spellEnd"/>
    </w:p>
    <w:p w14:paraId="00075E8A" w14:textId="77777777" w:rsidR="00540B37" w:rsidRPr="002D1583" w:rsidRDefault="00540B37" w:rsidP="00540B37">
      <w:pPr>
        <w:spacing w:after="0" w:line="240" w:lineRule="auto"/>
        <w:ind w:firstLine="567"/>
        <w:jc w:val="both"/>
        <w:rPr>
          <w:rFonts w:ascii="Times New Roman" w:eastAsia="Times New Roman" w:hAnsi="Times New Roman" w:cs="Times New Roman"/>
          <w:b/>
          <w:sz w:val="28"/>
          <w:szCs w:val="24"/>
        </w:rPr>
      </w:pPr>
      <w:r w:rsidRPr="002D1583">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35C276FA" w14:textId="77777777" w:rsidR="00540B37" w:rsidRPr="002D1583" w:rsidRDefault="00540B37" w:rsidP="00540B37">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540B37" w:rsidRPr="002D1583" w14:paraId="50C95BA0" w14:textId="77777777" w:rsidTr="0021331A">
        <w:tc>
          <w:tcPr>
            <w:tcW w:w="861" w:type="dxa"/>
            <w:vAlign w:val="center"/>
          </w:tcPr>
          <w:p w14:paraId="005B1A0F" w14:textId="77777777" w:rsidR="00540B37" w:rsidRPr="002D1583" w:rsidRDefault="00540B37" w:rsidP="0021331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№п/п</w:t>
            </w:r>
          </w:p>
        </w:tc>
        <w:tc>
          <w:tcPr>
            <w:tcW w:w="4511" w:type="dxa"/>
            <w:vAlign w:val="center"/>
          </w:tcPr>
          <w:p w14:paraId="42036C45" w14:textId="77777777" w:rsidR="00540B37" w:rsidRPr="002D1583" w:rsidRDefault="00540B37" w:rsidP="0021331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185D5D1A" w14:textId="77777777" w:rsidR="00540B37" w:rsidRPr="002D1583" w:rsidRDefault="00540B37" w:rsidP="0021331A">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Наименование разделов и тем</w:t>
            </w:r>
          </w:p>
        </w:tc>
      </w:tr>
      <w:tr w:rsidR="00540B37" w:rsidRPr="002D1583" w14:paraId="41DC8960" w14:textId="77777777" w:rsidTr="0021331A">
        <w:tc>
          <w:tcPr>
            <w:tcW w:w="861" w:type="dxa"/>
          </w:tcPr>
          <w:p w14:paraId="57CCF745" w14:textId="77777777" w:rsidR="00540B37" w:rsidRPr="002D1583" w:rsidRDefault="00540B37" w:rsidP="0021331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1</w:t>
            </w:r>
          </w:p>
        </w:tc>
        <w:tc>
          <w:tcPr>
            <w:tcW w:w="4511" w:type="dxa"/>
          </w:tcPr>
          <w:p w14:paraId="6D36EC5A" w14:textId="77777777" w:rsidR="00540B37" w:rsidRPr="002D1583" w:rsidRDefault="00540B37" w:rsidP="0021331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Правовая база данных «</w:t>
            </w:r>
            <w:proofErr w:type="spellStart"/>
            <w:r w:rsidRPr="002D1583">
              <w:rPr>
                <w:rFonts w:ascii="Times New Roman" w:eastAsia="Times New Roman" w:hAnsi="Times New Roman" w:cs="Times New Roman"/>
                <w:color w:val="000000"/>
                <w:sz w:val="28"/>
                <w:szCs w:val="28"/>
              </w:rPr>
              <w:t>КонсультантПлюс</w:t>
            </w:r>
            <w:proofErr w:type="spellEnd"/>
            <w:r w:rsidRPr="002D1583">
              <w:rPr>
                <w:rFonts w:ascii="Times New Roman" w:eastAsia="Times New Roman" w:hAnsi="Times New Roman" w:cs="Times New Roman"/>
                <w:color w:val="000000"/>
                <w:sz w:val="28"/>
                <w:szCs w:val="28"/>
              </w:rPr>
              <w:t>»</w:t>
            </w:r>
          </w:p>
        </w:tc>
        <w:tc>
          <w:tcPr>
            <w:tcW w:w="3866" w:type="dxa"/>
          </w:tcPr>
          <w:p w14:paraId="6F16342D" w14:textId="77777777" w:rsidR="00540B37" w:rsidRPr="002D1583" w:rsidRDefault="00540B37" w:rsidP="0021331A">
            <w:pPr>
              <w:widowControl w:val="0"/>
              <w:shd w:val="clear" w:color="auto" w:fill="FFFFFF"/>
              <w:spacing w:after="0" w:line="240" w:lineRule="auto"/>
              <w:jc w:val="center"/>
              <w:rPr>
                <w:rFonts w:ascii="Times New Roman" w:eastAsia="Times New Roman" w:hAnsi="Times New Roman" w:cs="Times New Roman"/>
                <w:sz w:val="28"/>
                <w:szCs w:val="28"/>
              </w:rPr>
            </w:pPr>
            <w:r w:rsidRPr="002D1583">
              <w:rPr>
                <w:rFonts w:ascii="Times New Roman" w:eastAsia="Times New Roman" w:hAnsi="Times New Roman" w:cs="Times New Roman"/>
                <w:sz w:val="28"/>
                <w:szCs w:val="28"/>
              </w:rPr>
              <w:t>Темы 1-4</w:t>
            </w:r>
          </w:p>
        </w:tc>
      </w:tr>
      <w:tr w:rsidR="00540B37" w:rsidRPr="002D1583" w14:paraId="4B2D6308" w14:textId="77777777" w:rsidTr="0021331A">
        <w:tc>
          <w:tcPr>
            <w:tcW w:w="861" w:type="dxa"/>
          </w:tcPr>
          <w:p w14:paraId="448EF86C" w14:textId="77777777" w:rsidR="00540B37" w:rsidRPr="002D1583" w:rsidRDefault="00540B37" w:rsidP="0021331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2</w:t>
            </w:r>
          </w:p>
        </w:tc>
        <w:tc>
          <w:tcPr>
            <w:tcW w:w="4511" w:type="dxa"/>
          </w:tcPr>
          <w:p w14:paraId="3BDD2B30" w14:textId="77777777" w:rsidR="00540B37" w:rsidRPr="002D1583" w:rsidRDefault="00540B37" w:rsidP="0021331A">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2D1583">
              <w:rPr>
                <w:rFonts w:ascii="Times New Roman" w:eastAsia="Times New Roman" w:hAnsi="Times New Roman" w:cs="Times New Roman"/>
                <w:color w:val="000000"/>
                <w:sz w:val="28"/>
                <w:szCs w:val="28"/>
              </w:rPr>
              <w:t>Справочно-правовая система «Гарант»</w:t>
            </w:r>
          </w:p>
        </w:tc>
        <w:tc>
          <w:tcPr>
            <w:tcW w:w="3866" w:type="dxa"/>
          </w:tcPr>
          <w:p w14:paraId="2ECEB61E" w14:textId="77777777" w:rsidR="00540B37" w:rsidRPr="002D1583" w:rsidRDefault="00540B37" w:rsidP="0021331A">
            <w:pPr>
              <w:spacing w:after="0" w:line="240" w:lineRule="auto"/>
              <w:jc w:val="center"/>
              <w:rPr>
                <w:rFonts w:ascii="Times New Roman" w:eastAsia="Times New Roman" w:hAnsi="Times New Roman" w:cs="Times New Roman"/>
                <w:sz w:val="28"/>
                <w:szCs w:val="24"/>
              </w:rPr>
            </w:pPr>
            <w:r w:rsidRPr="002D1583">
              <w:rPr>
                <w:rFonts w:ascii="Times New Roman" w:eastAsia="Times New Roman" w:hAnsi="Times New Roman" w:cs="Times New Roman"/>
                <w:sz w:val="28"/>
                <w:szCs w:val="28"/>
              </w:rPr>
              <w:t>Темы 1-4</w:t>
            </w:r>
          </w:p>
        </w:tc>
      </w:tr>
    </w:tbl>
    <w:p w14:paraId="273D0459" w14:textId="77777777" w:rsidR="00540B37" w:rsidRPr="002D1583" w:rsidRDefault="00540B37" w:rsidP="00540B37">
      <w:pPr>
        <w:spacing w:after="0" w:line="240" w:lineRule="auto"/>
        <w:rPr>
          <w:rFonts w:ascii="Times New Roman" w:eastAsia="Times New Roman" w:hAnsi="Times New Roman" w:cs="Times New Roman"/>
          <w:b/>
          <w:sz w:val="28"/>
          <w:szCs w:val="24"/>
        </w:rPr>
      </w:pPr>
    </w:p>
    <w:p w14:paraId="6ADC8706" w14:textId="77777777" w:rsidR="00540B37" w:rsidRPr="002D1583" w:rsidRDefault="00540B37" w:rsidP="00540B37">
      <w:pPr>
        <w:suppressAutoHyphens/>
        <w:spacing w:after="0" w:line="360" w:lineRule="auto"/>
        <w:ind w:firstLine="709"/>
        <w:jc w:val="both"/>
        <w:rPr>
          <w:rFonts w:ascii="Times New Roman" w:eastAsia="Times New Roman" w:hAnsi="Times New Roman" w:cs="Times New Roman"/>
          <w:b/>
          <w:sz w:val="28"/>
          <w:szCs w:val="24"/>
        </w:rPr>
      </w:pPr>
      <w:r w:rsidRPr="002D1583">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2934CFF7" w14:textId="77777777" w:rsidR="00540B37" w:rsidRPr="002D1583" w:rsidRDefault="00540B37" w:rsidP="00540B37">
      <w:pPr>
        <w:suppressAutoHyphens/>
        <w:spacing w:after="0" w:line="240" w:lineRule="auto"/>
        <w:jc w:val="both"/>
        <w:rPr>
          <w:rFonts w:ascii="Times New Roman" w:eastAsia="Times New Roman" w:hAnsi="Times New Roman" w:cs="Times New Roman"/>
          <w:sz w:val="28"/>
          <w:szCs w:val="28"/>
          <w:lang w:eastAsia="ru-RU"/>
        </w:rPr>
      </w:pPr>
    </w:p>
    <w:p w14:paraId="6A1B0807" w14:textId="77777777" w:rsidR="00540B37" w:rsidRPr="002D1583" w:rsidRDefault="00540B37" w:rsidP="00540B37">
      <w:pPr>
        <w:suppressAutoHyphens/>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Специализированные сайты и сервера</w:t>
      </w:r>
    </w:p>
    <w:p w14:paraId="2A0FD175" w14:textId="77777777" w:rsidR="00540B37" w:rsidRPr="00794E05" w:rsidRDefault="00540B37" w:rsidP="00540B37">
      <w:pPr>
        <w:shd w:val="clear" w:color="auto" w:fill="FFFFFF"/>
        <w:spacing w:after="0" w:line="240" w:lineRule="auto"/>
        <w:rPr>
          <w:rFonts w:ascii="Times New Roman" w:eastAsia="Times New Roman" w:hAnsi="Times New Roman" w:cs="Times New Roman"/>
          <w:i/>
          <w:sz w:val="28"/>
          <w:szCs w:val="28"/>
          <w:lang w:eastAsia="ru-RU"/>
        </w:rPr>
      </w:pPr>
    </w:p>
    <w:p w14:paraId="3BE331F9"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1. www.minfin.ru (сайт Министерства Финансов РФ)</w:t>
      </w:r>
    </w:p>
    <w:p w14:paraId="1600E757"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2. www.fcinfo.ru (сайт ФК-НОВОСТИ)</w:t>
      </w:r>
    </w:p>
    <w:p w14:paraId="3BB7ABD4"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3. www.interfax.ru (сайт Интерфакс)</w:t>
      </w:r>
    </w:p>
    <w:p w14:paraId="1047B8D6"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 xml:space="preserve">4. www.kommersant.ru (сайт </w:t>
      </w:r>
      <w:proofErr w:type="spellStart"/>
      <w:r w:rsidRPr="00794E05">
        <w:rPr>
          <w:rFonts w:ascii="Times New Roman" w:hAnsi="Times New Roman" w:cs="Times New Roman"/>
          <w:sz w:val="28"/>
          <w:szCs w:val="28"/>
        </w:rPr>
        <w:t>КоммерсантЪ</w:t>
      </w:r>
      <w:proofErr w:type="spellEnd"/>
      <w:r w:rsidRPr="00794E05">
        <w:rPr>
          <w:rFonts w:ascii="Times New Roman" w:hAnsi="Times New Roman" w:cs="Times New Roman"/>
          <w:sz w:val="28"/>
          <w:szCs w:val="28"/>
        </w:rPr>
        <w:t>)</w:t>
      </w:r>
    </w:p>
    <w:p w14:paraId="2A8AB4E6"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 xml:space="preserve">5. www.rbc.ru (сайт </w:t>
      </w:r>
      <w:proofErr w:type="spellStart"/>
      <w:r w:rsidRPr="00794E05">
        <w:rPr>
          <w:rFonts w:ascii="Times New Roman" w:hAnsi="Times New Roman" w:cs="Times New Roman"/>
          <w:sz w:val="28"/>
          <w:szCs w:val="28"/>
        </w:rPr>
        <w:t>РосБизнесКонсалтинг</w:t>
      </w:r>
      <w:proofErr w:type="spellEnd"/>
      <w:r w:rsidRPr="00794E05">
        <w:rPr>
          <w:rFonts w:ascii="Times New Roman" w:hAnsi="Times New Roman" w:cs="Times New Roman"/>
          <w:sz w:val="28"/>
          <w:szCs w:val="28"/>
        </w:rPr>
        <w:t>)</w:t>
      </w:r>
    </w:p>
    <w:p w14:paraId="264A9627"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6. www.vedomosti.ru (сайт Ведомости)</w:t>
      </w:r>
    </w:p>
    <w:p w14:paraId="166F0B4C"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 xml:space="preserve">7. www.consultant.ru (сайт </w:t>
      </w:r>
      <w:proofErr w:type="spellStart"/>
      <w:r w:rsidRPr="00794E05">
        <w:rPr>
          <w:rFonts w:ascii="Times New Roman" w:hAnsi="Times New Roman" w:cs="Times New Roman"/>
          <w:sz w:val="28"/>
          <w:szCs w:val="28"/>
        </w:rPr>
        <w:t>КонсультантПлюс</w:t>
      </w:r>
      <w:proofErr w:type="spellEnd"/>
      <w:r w:rsidRPr="00794E05">
        <w:rPr>
          <w:rFonts w:ascii="Times New Roman" w:hAnsi="Times New Roman" w:cs="Times New Roman"/>
          <w:sz w:val="28"/>
          <w:szCs w:val="28"/>
        </w:rPr>
        <w:t>)</w:t>
      </w:r>
    </w:p>
    <w:p w14:paraId="3D110DC5"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8. www.economy.gov.ru (сайт Министерства экономического развития РФ)</w:t>
      </w:r>
    </w:p>
    <w:p w14:paraId="524A0A05"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lastRenderedPageBreak/>
        <w:t>9. www.nalog.ru (сайт Федеральной налоговой службы России)</w:t>
      </w:r>
    </w:p>
    <w:p w14:paraId="7D6F3848"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10. www.cbr.ru (сайт Центрального банка РФ)</w:t>
      </w:r>
    </w:p>
    <w:p w14:paraId="2ECF1386"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 xml:space="preserve">11. </w:t>
      </w:r>
      <w:r w:rsidRPr="00794E05">
        <w:rPr>
          <w:rFonts w:ascii="Times New Roman" w:hAnsi="Times New Roman" w:cs="Times New Roman"/>
          <w:sz w:val="28"/>
          <w:szCs w:val="28"/>
          <w:lang w:val="en-US"/>
        </w:rPr>
        <w:t>www</w:t>
      </w:r>
      <w:r w:rsidRPr="00794E05">
        <w:rPr>
          <w:rFonts w:ascii="Times New Roman" w:hAnsi="Times New Roman" w:cs="Times New Roman"/>
          <w:sz w:val="28"/>
          <w:szCs w:val="28"/>
        </w:rPr>
        <w:t>.probpalata.gov.ru (сайт Федеральной пробирной палаты)</w:t>
      </w:r>
    </w:p>
    <w:p w14:paraId="592CCEC6"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12.  www.flb.ru (сайт Агентство федеральных расследований (</w:t>
      </w:r>
      <w:r w:rsidRPr="00794E05">
        <w:rPr>
          <w:rFonts w:ascii="Times New Roman" w:hAnsi="Times New Roman" w:cs="Times New Roman"/>
          <w:sz w:val="28"/>
          <w:szCs w:val="28"/>
          <w:lang w:val="en-US"/>
        </w:rPr>
        <w:t>Free</w:t>
      </w:r>
      <w:r w:rsidRPr="00794E05">
        <w:rPr>
          <w:rFonts w:ascii="Times New Roman" w:hAnsi="Times New Roman" w:cs="Times New Roman"/>
          <w:sz w:val="28"/>
          <w:szCs w:val="28"/>
        </w:rPr>
        <w:t xml:space="preserve"> </w:t>
      </w:r>
      <w:r w:rsidRPr="00794E05">
        <w:rPr>
          <w:rFonts w:ascii="Times New Roman" w:hAnsi="Times New Roman" w:cs="Times New Roman"/>
          <w:sz w:val="28"/>
          <w:szCs w:val="28"/>
          <w:lang w:val="en-US"/>
        </w:rPr>
        <w:t>Lance</w:t>
      </w:r>
      <w:r w:rsidRPr="00794E05">
        <w:rPr>
          <w:rFonts w:ascii="Times New Roman" w:hAnsi="Times New Roman" w:cs="Times New Roman"/>
          <w:sz w:val="28"/>
          <w:szCs w:val="28"/>
        </w:rPr>
        <w:t xml:space="preserve"> </w:t>
      </w:r>
      <w:proofErr w:type="spellStart"/>
      <w:r w:rsidRPr="00794E05">
        <w:rPr>
          <w:rFonts w:ascii="Times New Roman" w:hAnsi="Times New Roman" w:cs="Times New Roman"/>
          <w:sz w:val="28"/>
          <w:szCs w:val="28"/>
          <w:lang w:val="en-US"/>
        </w:rPr>
        <w:t>Burear</w:t>
      </w:r>
      <w:proofErr w:type="spellEnd"/>
      <w:r w:rsidRPr="00794E05">
        <w:rPr>
          <w:rFonts w:ascii="Times New Roman" w:hAnsi="Times New Roman" w:cs="Times New Roman"/>
          <w:sz w:val="28"/>
          <w:szCs w:val="28"/>
        </w:rPr>
        <w:t>))</w:t>
      </w:r>
    </w:p>
    <w:p w14:paraId="27056CA1"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r w:rsidRPr="00794E05">
        <w:rPr>
          <w:rFonts w:ascii="Times New Roman" w:hAnsi="Times New Roman" w:cs="Times New Roman"/>
          <w:sz w:val="28"/>
          <w:szCs w:val="28"/>
        </w:rPr>
        <w:t xml:space="preserve">13. </w:t>
      </w:r>
      <w:r w:rsidRPr="00794E05">
        <w:rPr>
          <w:rFonts w:ascii="Times New Roman" w:hAnsi="Times New Roman" w:cs="Times New Roman"/>
          <w:sz w:val="28"/>
          <w:szCs w:val="28"/>
          <w:lang w:val="en-US"/>
        </w:rPr>
        <w:t>www</w:t>
      </w:r>
      <w:r w:rsidRPr="00794E05">
        <w:rPr>
          <w:rFonts w:ascii="Times New Roman" w:hAnsi="Times New Roman" w:cs="Times New Roman"/>
          <w:sz w:val="28"/>
          <w:szCs w:val="28"/>
        </w:rPr>
        <w:t>.arb.ru (сайт Ассоциации российских банков)</w:t>
      </w:r>
    </w:p>
    <w:p w14:paraId="16252925" w14:textId="77777777" w:rsidR="00540B37" w:rsidRDefault="00540B37" w:rsidP="00540B37">
      <w:pPr>
        <w:shd w:val="clear" w:color="auto" w:fill="FFFFFF"/>
        <w:spacing w:after="0" w:line="240" w:lineRule="auto"/>
        <w:ind w:firstLine="709"/>
        <w:jc w:val="both"/>
        <w:rPr>
          <w:rFonts w:ascii="Times New Roman" w:eastAsia="Calibri" w:hAnsi="Times New Roman" w:cs="Times New Roman"/>
          <w:color w:val="000000" w:themeColor="text1"/>
          <w:sz w:val="28"/>
          <w:szCs w:val="28"/>
        </w:rPr>
      </w:pPr>
      <w:r w:rsidRPr="00794E05">
        <w:rPr>
          <w:rFonts w:ascii="Times New Roman" w:hAnsi="Times New Roman" w:cs="Times New Roman"/>
          <w:sz w:val="28"/>
          <w:szCs w:val="28"/>
        </w:rPr>
        <w:t xml:space="preserve">14. </w:t>
      </w:r>
      <w:hyperlink r:id="rId17" w:history="1">
        <w:r w:rsidRPr="00794E05">
          <w:rPr>
            <w:rStyle w:val="af2"/>
            <w:rFonts w:ascii="Times New Roman" w:eastAsia="Calibri" w:hAnsi="Times New Roman" w:cs="Times New Roman"/>
            <w:color w:val="000000" w:themeColor="text1"/>
            <w:sz w:val="28"/>
            <w:szCs w:val="28"/>
            <w:u w:val="none"/>
          </w:rPr>
          <w:t>www.acfe.com</w:t>
        </w:r>
      </w:hyperlink>
      <w:r w:rsidRPr="00794E05">
        <w:rPr>
          <w:rFonts w:ascii="Times New Roman" w:eastAsia="Calibri" w:hAnsi="Times New Roman" w:cs="Times New Roman"/>
          <w:color w:val="000000" w:themeColor="text1"/>
          <w:sz w:val="28"/>
          <w:szCs w:val="28"/>
        </w:rPr>
        <w:t xml:space="preserve"> (сайт Ассоциация сертифицированных экспертов по расследованию хищений)</w:t>
      </w:r>
    </w:p>
    <w:p w14:paraId="2AA81CF3" w14:textId="77777777" w:rsidR="00540B37" w:rsidRPr="00794E05" w:rsidRDefault="00540B37" w:rsidP="00540B37">
      <w:pPr>
        <w:shd w:val="clear" w:color="auto" w:fill="FFFFFF"/>
        <w:spacing w:after="0" w:line="240" w:lineRule="auto"/>
        <w:ind w:firstLine="709"/>
        <w:jc w:val="both"/>
        <w:rPr>
          <w:rFonts w:ascii="Times New Roman" w:hAnsi="Times New Roman" w:cs="Times New Roman"/>
          <w:sz w:val="28"/>
          <w:szCs w:val="28"/>
        </w:rPr>
      </w:pPr>
    </w:p>
    <w:p w14:paraId="0E6B6C13" w14:textId="77777777" w:rsidR="00540B37" w:rsidRPr="002D1583" w:rsidRDefault="00540B37" w:rsidP="00540B37">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2D158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4A1DC78E" w14:textId="77777777" w:rsidR="00540B37" w:rsidRPr="002D1583" w:rsidRDefault="00540B37" w:rsidP="00540B3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37D6454" w14:textId="77777777" w:rsidR="00540B37" w:rsidRPr="002D1583" w:rsidRDefault="00540B37" w:rsidP="00540B3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D1583">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D1583">
        <w:rPr>
          <w:rFonts w:ascii="Times New Roman" w:eastAsia="Times New Roman" w:hAnsi="Times New Roman" w:cs="Times New Roman"/>
          <w:color w:val="000000"/>
          <w:sz w:val="28"/>
          <w:szCs w:val="28"/>
          <w:lang w:val="en-US" w:eastAsia="ru-RU"/>
        </w:rPr>
        <w:t>Internet</w:t>
      </w:r>
      <w:r w:rsidRPr="002D1583">
        <w:rPr>
          <w:rFonts w:ascii="Times New Roman" w:eastAsia="Times New Roman" w:hAnsi="Times New Roman" w:cs="Times New Roman"/>
          <w:color w:val="000000"/>
          <w:sz w:val="28"/>
          <w:szCs w:val="28"/>
          <w:lang w:eastAsia="ru-RU"/>
        </w:rPr>
        <w:t>;</w:t>
      </w:r>
    </w:p>
    <w:p w14:paraId="2C7EF13D" w14:textId="77777777" w:rsidR="00540B37" w:rsidRPr="002D1583" w:rsidRDefault="00540B37" w:rsidP="00540B37">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D1583">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3F911467" w14:textId="77777777" w:rsidR="00540B37" w:rsidRPr="002D1583" w:rsidRDefault="00540B37" w:rsidP="00540B37">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3BC8797A" w14:textId="77777777" w:rsidR="00540B37" w:rsidRPr="002D1583" w:rsidRDefault="00540B37" w:rsidP="00540B37">
      <w:pPr>
        <w:spacing w:after="0" w:line="240" w:lineRule="auto"/>
        <w:jc w:val="center"/>
        <w:rPr>
          <w:rFonts w:ascii="Times New Roman" w:eastAsia="Times New Roman" w:hAnsi="Times New Roman" w:cs="Times New Roman"/>
          <w:b/>
          <w:sz w:val="28"/>
          <w:szCs w:val="28"/>
          <w:lang w:eastAsia="ru-RU"/>
        </w:rPr>
      </w:pPr>
      <w:r w:rsidRPr="002D158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14E910CB" w14:textId="77777777" w:rsidR="00540B37" w:rsidRPr="002D1583" w:rsidRDefault="00540B37" w:rsidP="00540B37">
      <w:pPr>
        <w:spacing w:after="0" w:line="240" w:lineRule="auto"/>
        <w:ind w:firstLine="720"/>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2D1583">
        <w:rPr>
          <w:rFonts w:ascii="Times New Roman" w:eastAsia="Times New Roman" w:hAnsi="Times New Roman" w:cs="Times New Roman"/>
          <w:sz w:val="28"/>
          <w:szCs w:val="28"/>
          <w:lang w:eastAsia="ru-RU"/>
        </w:rPr>
        <w:t>тьюторами</w:t>
      </w:r>
      <w:proofErr w:type="spellEnd"/>
      <w:r w:rsidRPr="002D1583">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C35FC8F" w14:textId="77777777" w:rsidR="00540B37" w:rsidRPr="002D1583" w:rsidRDefault="00540B37" w:rsidP="00540B37">
      <w:pPr>
        <w:spacing w:after="0" w:line="240" w:lineRule="auto"/>
        <w:ind w:firstLine="720"/>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E26D85C" w14:textId="77777777" w:rsidR="00540B37" w:rsidRPr="002D1583" w:rsidRDefault="00540B37" w:rsidP="00540B37">
      <w:pPr>
        <w:spacing w:after="0" w:line="240" w:lineRule="auto"/>
        <w:ind w:firstLine="720"/>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4347162A"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92A33CF"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03124AEB"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6FD0CE1E" w14:textId="77777777" w:rsidR="00540B37" w:rsidRPr="002D1583" w:rsidRDefault="00540B37" w:rsidP="00540B37">
      <w:pPr>
        <w:spacing w:after="0" w:line="240" w:lineRule="auto"/>
        <w:ind w:firstLine="720"/>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880504F"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2D95B766"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63A98F95" w14:textId="77777777" w:rsidR="00540B37" w:rsidRPr="002D1583" w:rsidRDefault="00540B37" w:rsidP="00540B37">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D1583">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7AF62490" w14:textId="77777777" w:rsidR="00540B37" w:rsidRPr="002D1583" w:rsidRDefault="00540B37" w:rsidP="00540B37">
      <w:pPr>
        <w:spacing w:after="0" w:line="240" w:lineRule="auto"/>
        <w:ind w:firstLine="720"/>
        <w:jc w:val="both"/>
        <w:rPr>
          <w:rFonts w:ascii="Times New Roman" w:hAnsi="Times New Roman" w:cs="Times New Roman"/>
        </w:rPr>
      </w:pPr>
      <w:r w:rsidRPr="002D1583">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2DBB0370" w:rsidR="00FB116B" w:rsidRPr="002D1583" w:rsidRDefault="00FB116B" w:rsidP="00540B37">
      <w:pPr>
        <w:pStyle w:val="1"/>
        <w:spacing w:before="120"/>
        <w:ind w:firstLine="0"/>
        <w:jc w:val="center"/>
        <w:rPr>
          <w:rFonts w:ascii="Times New Roman" w:hAnsi="Times New Roman"/>
        </w:rPr>
      </w:pPr>
    </w:p>
    <w:sectPr w:rsidR="00FB116B" w:rsidRPr="002D1583"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7425C" w14:textId="77777777" w:rsidR="007E38FD" w:rsidRDefault="007E38FD" w:rsidP="00923A8E">
      <w:pPr>
        <w:spacing w:after="0" w:line="240" w:lineRule="auto"/>
      </w:pPr>
      <w:r>
        <w:separator/>
      </w:r>
    </w:p>
  </w:endnote>
  <w:endnote w:type="continuationSeparator" w:id="0">
    <w:p w14:paraId="3A9CBDB3" w14:textId="77777777" w:rsidR="007E38FD" w:rsidRDefault="007E38F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1331A" w:rsidRDefault="0021331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1331A" w:rsidRDefault="0021331A"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1EB7361" w:rsidR="0021331A" w:rsidRDefault="0021331A"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1607A">
      <w:rPr>
        <w:rStyle w:val="ad"/>
        <w:noProof/>
      </w:rPr>
      <w:t>2</w:t>
    </w:r>
    <w:r>
      <w:rPr>
        <w:rStyle w:val="ad"/>
      </w:rPr>
      <w:fldChar w:fldCharType="end"/>
    </w:r>
  </w:p>
  <w:p w14:paraId="25E2AC1B" w14:textId="77777777" w:rsidR="0021331A" w:rsidRDefault="0021331A"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FA673" w14:textId="77777777" w:rsidR="007E38FD" w:rsidRDefault="007E38FD" w:rsidP="00923A8E">
      <w:pPr>
        <w:spacing w:after="0" w:line="240" w:lineRule="auto"/>
      </w:pPr>
      <w:r>
        <w:separator/>
      </w:r>
    </w:p>
  </w:footnote>
  <w:footnote w:type="continuationSeparator" w:id="0">
    <w:p w14:paraId="799F3C34" w14:textId="77777777" w:rsidR="007E38FD" w:rsidRDefault="007E38F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22A0"/>
    <w:multiLevelType w:val="hybridMultilevel"/>
    <w:tmpl w:val="FEACB1F4"/>
    <w:lvl w:ilvl="0" w:tplc="66D8E37E">
      <w:start w:val="1"/>
      <w:numFmt w:val="decimal"/>
      <w:suff w:val="space"/>
      <w:lvlText w:val="%1."/>
      <w:lvlJc w:val="lef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6D81794"/>
    <w:multiLevelType w:val="hybridMultilevel"/>
    <w:tmpl w:val="C4D0E32A"/>
    <w:lvl w:ilvl="0" w:tplc="AECA1DF6">
      <w:start w:val="1"/>
      <w:numFmt w:val="decimal"/>
      <w:suff w:val="space"/>
      <w:lvlText w:val="%1."/>
      <w:lvlJc w:val="left"/>
      <w:pPr>
        <w:ind w:left="0" w:firstLine="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18EB1413"/>
    <w:multiLevelType w:val="hybridMultilevel"/>
    <w:tmpl w:val="1C6C9ADE"/>
    <w:lvl w:ilvl="0" w:tplc="43662C54">
      <w:start w:val="1"/>
      <w:numFmt w:val="decimal"/>
      <w:suff w:val="space"/>
      <w:lvlText w:val="%1."/>
      <w:lvlJc w:val="lef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D200C74"/>
    <w:multiLevelType w:val="hybridMultilevel"/>
    <w:tmpl w:val="130C26DC"/>
    <w:lvl w:ilvl="0" w:tplc="622827FA">
      <w:start w:val="1"/>
      <w:numFmt w:val="decimal"/>
      <w:suff w:val="space"/>
      <w:lvlText w:val="%1."/>
      <w:lvlJc w:val="lef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0817424"/>
    <w:multiLevelType w:val="hybridMultilevel"/>
    <w:tmpl w:val="1C6C9ADE"/>
    <w:lvl w:ilvl="0" w:tplc="43662C54">
      <w:start w:val="1"/>
      <w:numFmt w:val="decimal"/>
      <w:suff w:val="space"/>
      <w:lvlText w:val="%1."/>
      <w:lvlJc w:val="left"/>
      <w:pPr>
        <w:ind w:left="0" w:firstLine="709"/>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1820AA3"/>
    <w:multiLevelType w:val="hybridMultilevel"/>
    <w:tmpl w:val="3358038E"/>
    <w:lvl w:ilvl="0" w:tplc="CACC8BE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A21B0B"/>
    <w:multiLevelType w:val="hybridMultilevel"/>
    <w:tmpl w:val="314A3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A3F4D7A"/>
    <w:multiLevelType w:val="hybridMultilevel"/>
    <w:tmpl w:val="D4C4051A"/>
    <w:lvl w:ilvl="0" w:tplc="A12224D8">
      <w:start w:val="2"/>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19751B"/>
    <w:multiLevelType w:val="hybridMultilevel"/>
    <w:tmpl w:val="BADC2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CFC2C1F"/>
    <w:multiLevelType w:val="multilevel"/>
    <w:tmpl w:val="9714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0367CE"/>
    <w:multiLevelType w:val="hybridMultilevel"/>
    <w:tmpl w:val="4992DE42"/>
    <w:lvl w:ilvl="0" w:tplc="0D584144">
      <w:start w:val="1"/>
      <w:numFmt w:val="decimal"/>
      <w:suff w:val="space"/>
      <w:lvlText w:val="%1."/>
      <w:lvlJc w:val="left"/>
      <w:pPr>
        <w:ind w:left="0" w:firstLine="0"/>
      </w:pPr>
      <w:rPr>
        <w:rFonts w:hint="default"/>
        <w:b w:val="0"/>
        <w:bCs w:val="0"/>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6595699"/>
    <w:multiLevelType w:val="hybridMultilevel"/>
    <w:tmpl w:val="0DDC1F2A"/>
    <w:lvl w:ilvl="0" w:tplc="3014FE8C">
      <w:start w:val="1"/>
      <w:numFmt w:val="bullet"/>
      <w:suff w:val="space"/>
      <w:lvlText w:val=""/>
      <w:lvlJc w:val="left"/>
      <w:pPr>
        <w:ind w:left="0" w:firstLine="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23E2BC3"/>
    <w:multiLevelType w:val="hybridMultilevel"/>
    <w:tmpl w:val="DBEA2D90"/>
    <w:lvl w:ilvl="0" w:tplc="190C464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D70DB8"/>
    <w:multiLevelType w:val="hybridMultilevel"/>
    <w:tmpl w:val="65AC153A"/>
    <w:lvl w:ilvl="0" w:tplc="CACC8BEC">
      <w:start w:val="1"/>
      <w:numFmt w:val="decimal"/>
      <w:suff w:val="space"/>
      <w:lvlText w:val="%1."/>
      <w:lvlJc w:val="left"/>
      <w:pPr>
        <w:ind w:left="0" w:firstLine="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770555B7"/>
    <w:multiLevelType w:val="hybridMultilevel"/>
    <w:tmpl w:val="41BEA704"/>
    <w:lvl w:ilvl="0" w:tplc="EABCCC32">
      <w:start w:val="1"/>
      <w:numFmt w:val="decimal"/>
      <w:suff w:val="space"/>
      <w:lvlText w:val="%1."/>
      <w:lvlJc w:val="left"/>
      <w:pPr>
        <w:ind w:left="0" w:firstLine="709"/>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FEC49BC"/>
    <w:multiLevelType w:val="hybridMultilevel"/>
    <w:tmpl w:val="3358038E"/>
    <w:lvl w:ilvl="0" w:tplc="CACC8BE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3"/>
  </w:num>
  <w:num w:numId="3">
    <w:abstractNumId w:val="0"/>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5"/>
  </w:num>
  <w:num w:numId="8">
    <w:abstractNumId w:val="19"/>
  </w:num>
  <w:num w:numId="9">
    <w:abstractNumId w:val="16"/>
  </w:num>
  <w:num w:numId="10">
    <w:abstractNumId w:val="8"/>
  </w:num>
  <w:num w:numId="11">
    <w:abstractNumId w:val="2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1"/>
  </w:num>
  <w:num w:numId="20">
    <w:abstractNumId w:val="12"/>
  </w:num>
  <w:num w:numId="21">
    <w:abstractNumId w:val="4"/>
  </w:num>
  <w:num w:numId="22">
    <w:abstractNumId w:val="18"/>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14AE"/>
    <w:rsid w:val="000435C4"/>
    <w:rsid w:val="0004620E"/>
    <w:rsid w:val="00077157"/>
    <w:rsid w:val="00077FE4"/>
    <w:rsid w:val="0008350B"/>
    <w:rsid w:val="00091AF3"/>
    <w:rsid w:val="00092C17"/>
    <w:rsid w:val="00092CCD"/>
    <w:rsid w:val="00093BCD"/>
    <w:rsid w:val="00095E4D"/>
    <w:rsid w:val="000A68E5"/>
    <w:rsid w:val="000A7A81"/>
    <w:rsid w:val="000B409E"/>
    <w:rsid w:val="000D4BC7"/>
    <w:rsid w:val="000E2DE1"/>
    <w:rsid w:val="000F06DB"/>
    <w:rsid w:val="00103CCC"/>
    <w:rsid w:val="00117579"/>
    <w:rsid w:val="001259C3"/>
    <w:rsid w:val="00133353"/>
    <w:rsid w:val="001435FD"/>
    <w:rsid w:val="0015128F"/>
    <w:rsid w:val="00152D30"/>
    <w:rsid w:val="00195627"/>
    <w:rsid w:val="001A5734"/>
    <w:rsid w:val="001B0A28"/>
    <w:rsid w:val="001B0AEC"/>
    <w:rsid w:val="001B1EEE"/>
    <w:rsid w:val="001C717D"/>
    <w:rsid w:val="001D0EED"/>
    <w:rsid w:val="001D2756"/>
    <w:rsid w:val="001E37D0"/>
    <w:rsid w:val="001F79A1"/>
    <w:rsid w:val="00204850"/>
    <w:rsid w:val="00207E4C"/>
    <w:rsid w:val="0021331A"/>
    <w:rsid w:val="00215D5F"/>
    <w:rsid w:val="00222C6E"/>
    <w:rsid w:val="002276C4"/>
    <w:rsid w:val="00234F97"/>
    <w:rsid w:val="00250F81"/>
    <w:rsid w:val="0027616E"/>
    <w:rsid w:val="00281C06"/>
    <w:rsid w:val="00284674"/>
    <w:rsid w:val="00290571"/>
    <w:rsid w:val="002A0CB6"/>
    <w:rsid w:val="002A24BD"/>
    <w:rsid w:val="002A6BED"/>
    <w:rsid w:val="002B3346"/>
    <w:rsid w:val="002B407F"/>
    <w:rsid w:val="002D1583"/>
    <w:rsid w:val="002D16BC"/>
    <w:rsid w:val="002D7398"/>
    <w:rsid w:val="002E2C75"/>
    <w:rsid w:val="002E39D2"/>
    <w:rsid w:val="002E515F"/>
    <w:rsid w:val="002F498E"/>
    <w:rsid w:val="003079BB"/>
    <w:rsid w:val="003172AB"/>
    <w:rsid w:val="00327345"/>
    <w:rsid w:val="00337A59"/>
    <w:rsid w:val="00341841"/>
    <w:rsid w:val="0034211A"/>
    <w:rsid w:val="0034388C"/>
    <w:rsid w:val="0034492E"/>
    <w:rsid w:val="003533BD"/>
    <w:rsid w:val="00377A68"/>
    <w:rsid w:val="003A07B7"/>
    <w:rsid w:val="003C0B93"/>
    <w:rsid w:val="003C4974"/>
    <w:rsid w:val="003E1B22"/>
    <w:rsid w:val="003E5788"/>
    <w:rsid w:val="003E648F"/>
    <w:rsid w:val="003F7AA9"/>
    <w:rsid w:val="00400A1B"/>
    <w:rsid w:val="00402C3B"/>
    <w:rsid w:val="004159C3"/>
    <w:rsid w:val="00423950"/>
    <w:rsid w:val="00426A6D"/>
    <w:rsid w:val="0043220B"/>
    <w:rsid w:val="004354B1"/>
    <w:rsid w:val="00437F9F"/>
    <w:rsid w:val="00447E72"/>
    <w:rsid w:val="00455573"/>
    <w:rsid w:val="00487FCE"/>
    <w:rsid w:val="004B2822"/>
    <w:rsid w:val="004B712B"/>
    <w:rsid w:val="004C74C4"/>
    <w:rsid w:val="004D3F86"/>
    <w:rsid w:val="004D464E"/>
    <w:rsid w:val="004D54D5"/>
    <w:rsid w:val="004F6BD7"/>
    <w:rsid w:val="0051353C"/>
    <w:rsid w:val="00521F9F"/>
    <w:rsid w:val="00534688"/>
    <w:rsid w:val="00540B37"/>
    <w:rsid w:val="00564197"/>
    <w:rsid w:val="0056677B"/>
    <w:rsid w:val="0057212B"/>
    <w:rsid w:val="0057796D"/>
    <w:rsid w:val="0059600F"/>
    <w:rsid w:val="00596720"/>
    <w:rsid w:val="00596F5B"/>
    <w:rsid w:val="005A2CCF"/>
    <w:rsid w:val="005B77BB"/>
    <w:rsid w:val="005C3159"/>
    <w:rsid w:val="005D6C54"/>
    <w:rsid w:val="005D71F5"/>
    <w:rsid w:val="005E037A"/>
    <w:rsid w:val="005E3652"/>
    <w:rsid w:val="005E7CF7"/>
    <w:rsid w:val="0061402C"/>
    <w:rsid w:val="0061607A"/>
    <w:rsid w:val="00622B37"/>
    <w:rsid w:val="00626D59"/>
    <w:rsid w:val="006338EE"/>
    <w:rsid w:val="00635A85"/>
    <w:rsid w:val="00642693"/>
    <w:rsid w:val="00645C85"/>
    <w:rsid w:val="006479D6"/>
    <w:rsid w:val="00660EBE"/>
    <w:rsid w:val="00662812"/>
    <w:rsid w:val="00666891"/>
    <w:rsid w:val="00693AB3"/>
    <w:rsid w:val="006A52A9"/>
    <w:rsid w:val="006C6752"/>
    <w:rsid w:val="006E4480"/>
    <w:rsid w:val="006F28DE"/>
    <w:rsid w:val="006F2DBB"/>
    <w:rsid w:val="006F4447"/>
    <w:rsid w:val="006F6E42"/>
    <w:rsid w:val="00703DCC"/>
    <w:rsid w:val="0071064B"/>
    <w:rsid w:val="00714550"/>
    <w:rsid w:val="00723062"/>
    <w:rsid w:val="00725B88"/>
    <w:rsid w:val="00737C19"/>
    <w:rsid w:val="0074208C"/>
    <w:rsid w:val="00743157"/>
    <w:rsid w:val="0076227C"/>
    <w:rsid w:val="007700A2"/>
    <w:rsid w:val="00772C51"/>
    <w:rsid w:val="007744B5"/>
    <w:rsid w:val="00775B5D"/>
    <w:rsid w:val="00794E05"/>
    <w:rsid w:val="00795E28"/>
    <w:rsid w:val="0079727E"/>
    <w:rsid w:val="007A4673"/>
    <w:rsid w:val="007B09C9"/>
    <w:rsid w:val="007C44CF"/>
    <w:rsid w:val="007C5926"/>
    <w:rsid w:val="007E38FD"/>
    <w:rsid w:val="00802C43"/>
    <w:rsid w:val="008032D2"/>
    <w:rsid w:val="00840B74"/>
    <w:rsid w:val="00842C4A"/>
    <w:rsid w:val="00843E1A"/>
    <w:rsid w:val="008524C4"/>
    <w:rsid w:val="00854592"/>
    <w:rsid w:val="0086735C"/>
    <w:rsid w:val="008720FF"/>
    <w:rsid w:val="0088716C"/>
    <w:rsid w:val="0088761B"/>
    <w:rsid w:val="00892155"/>
    <w:rsid w:val="008C1904"/>
    <w:rsid w:val="008D3FF0"/>
    <w:rsid w:val="008E1FF0"/>
    <w:rsid w:val="008E3618"/>
    <w:rsid w:val="008F5CCB"/>
    <w:rsid w:val="00913275"/>
    <w:rsid w:val="00923A8E"/>
    <w:rsid w:val="00926A03"/>
    <w:rsid w:val="00932BE6"/>
    <w:rsid w:val="00932F0B"/>
    <w:rsid w:val="00934574"/>
    <w:rsid w:val="0094414C"/>
    <w:rsid w:val="0094740E"/>
    <w:rsid w:val="00965D35"/>
    <w:rsid w:val="0096615E"/>
    <w:rsid w:val="00995524"/>
    <w:rsid w:val="009B41C8"/>
    <w:rsid w:val="009B5D07"/>
    <w:rsid w:val="009C03BA"/>
    <w:rsid w:val="009C68E6"/>
    <w:rsid w:val="009C768D"/>
    <w:rsid w:val="009D194C"/>
    <w:rsid w:val="009E32D8"/>
    <w:rsid w:val="009E4678"/>
    <w:rsid w:val="009F4336"/>
    <w:rsid w:val="009F6658"/>
    <w:rsid w:val="00A0549F"/>
    <w:rsid w:val="00A24631"/>
    <w:rsid w:val="00A25B67"/>
    <w:rsid w:val="00A264F0"/>
    <w:rsid w:val="00A46514"/>
    <w:rsid w:val="00A65463"/>
    <w:rsid w:val="00A671AB"/>
    <w:rsid w:val="00A77A44"/>
    <w:rsid w:val="00A80444"/>
    <w:rsid w:val="00A81BD8"/>
    <w:rsid w:val="00A860E4"/>
    <w:rsid w:val="00AA12B0"/>
    <w:rsid w:val="00AA141B"/>
    <w:rsid w:val="00AA1486"/>
    <w:rsid w:val="00AA2ABC"/>
    <w:rsid w:val="00AA685A"/>
    <w:rsid w:val="00AB13BA"/>
    <w:rsid w:val="00AC11BD"/>
    <w:rsid w:val="00AC15B3"/>
    <w:rsid w:val="00AC27ED"/>
    <w:rsid w:val="00AD0D61"/>
    <w:rsid w:val="00AD6188"/>
    <w:rsid w:val="00B02981"/>
    <w:rsid w:val="00B07FC0"/>
    <w:rsid w:val="00B12999"/>
    <w:rsid w:val="00B155EA"/>
    <w:rsid w:val="00B3337A"/>
    <w:rsid w:val="00B452B7"/>
    <w:rsid w:val="00B560E2"/>
    <w:rsid w:val="00B774AF"/>
    <w:rsid w:val="00B81E0A"/>
    <w:rsid w:val="00B85245"/>
    <w:rsid w:val="00B979C4"/>
    <w:rsid w:val="00BA3D1B"/>
    <w:rsid w:val="00BA4761"/>
    <w:rsid w:val="00BA6166"/>
    <w:rsid w:val="00BE67FB"/>
    <w:rsid w:val="00C004BE"/>
    <w:rsid w:val="00C0065B"/>
    <w:rsid w:val="00C02F2B"/>
    <w:rsid w:val="00C1389F"/>
    <w:rsid w:val="00C25FC9"/>
    <w:rsid w:val="00C35BEF"/>
    <w:rsid w:val="00C43DE3"/>
    <w:rsid w:val="00C740BC"/>
    <w:rsid w:val="00C80E14"/>
    <w:rsid w:val="00C8317E"/>
    <w:rsid w:val="00C83B00"/>
    <w:rsid w:val="00CA3B5E"/>
    <w:rsid w:val="00CA6BFF"/>
    <w:rsid w:val="00CB03AE"/>
    <w:rsid w:val="00CB31AD"/>
    <w:rsid w:val="00CD47A7"/>
    <w:rsid w:val="00CF1080"/>
    <w:rsid w:val="00CF7017"/>
    <w:rsid w:val="00D01431"/>
    <w:rsid w:val="00D10291"/>
    <w:rsid w:val="00D15471"/>
    <w:rsid w:val="00D435D9"/>
    <w:rsid w:val="00D44ED7"/>
    <w:rsid w:val="00D45274"/>
    <w:rsid w:val="00D47003"/>
    <w:rsid w:val="00D546C7"/>
    <w:rsid w:val="00D5602B"/>
    <w:rsid w:val="00D63CA5"/>
    <w:rsid w:val="00D77FEF"/>
    <w:rsid w:val="00DC2BF0"/>
    <w:rsid w:val="00DE031B"/>
    <w:rsid w:val="00E11BB3"/>
    <w:rsid w:val="00E13B1C"/>
    <w:rsid w:val="00E17714"/>
    <w:rsid w:val="00E572E9"/>
    <w:rsid w:val="00E57D18"/>
    <w:rsid w:val="00E62DA1"/>
    <w:rsid w:val="00E6328B"/>
    <w:rsid w:val="00E658CA"/>
    <w:rsid w:val="00E768FC"/>
    <w:rsid w:val="00E83A59"/>
    <w:rsid w:val="00E8652C"/>
    <w:rsid w:val="00E92B55"/>
    <w:rsid w:val="00EA23A6"/>
    <w:rsid w:val="00EA6672"/>
    <w:rsid w:val="00EB1E54"/>
    <w:rsid w:val="00EB3FD2"/>
    <w:rsid w:val="00EB4D46"/>
    <w:rsid w:val="00ED3A82"/>
    <w:rsid w:val="00EE09D1"/>
    <w:rsid w:val="00EF22A7"/>
    <w:rsid w:val="00F2263F"/>
    <w:rsid w:val="00F24AED"/>
    <w:rsid w:val="00F24BDA"/>
    <w:rsid w:val="00F25918"/>
    <w:rsid w:val="00F3477E"/>
    <w:rsid w:val="00F369C0"/>
    <w:rsid w:val="00F42551"/>
    <w:rsid w:val="00F458E9"/>
    <w:rsid w:val="00F628EC"/>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paragraph" w:customStyle="1" w:styleId="chrome">
    <w:name w:val="chrome"/>
    <w:basedOn w:val="a"/>
    <w:rsid w:val="00AC27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AC27ED"/>
    <w:rPr>
      <w:rFonts w:ascii="Calibri" w:eastAsia="Calibri" w:hAnsi="Calibri" w:cs="Times New Roman"/>
    </w:rPr>
  </w:style>
  <w:style w:type="paragraph" w:customStyle="1" w:styleId="c2">
    <w:name w:val="c2"/>
    <w:basedOn w:val="a"/>
    <w:rsid w:val="001E3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E37D0"/>
  </w:style>
  <w:style w:type="character" w:customStyle="1" w:styleId="FontStyle16">
    <w:name w:val="Font Style16"/>
    <w:basedOn w:val="a0"/>
    <w:uiPriority w:val="99"/>
    <w:rsid w:val="0074315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35500">
      <w:bodyDiv w:val="1"/>
      <w:marLeft w:val="0"/>
      <w:marRight w:val="0"/>
      <w:marTop w:val="0"/>
      <w:marBottom w:val="0"/>
      <w:divBdr>
        <w:top w:val="none" w:sz="0" w:space="0" w:color="auto"/>
        <w:left w:val="none" w:sz="0" w:space="0" w:color="auto"/>
        <w:bottom w:val="none" w:sz="0" w:space="0" w:color="auto"/>
        <w:right w:val="none" w:sz="0" w:space="0" w:color="auto"/>
      </w:divBdr>
    </w:div>
    <w:div w:id="162552542">
      <w:bodyDiv w:val="1"/>
      <w:marLeft w:val="0"/>
      <w:marRight w:val="0"/>
      <w:marTop w:val="0"/>
      <w:marBottom w:val="0"/>
      <w:divBdr>
        <w:top w:val="none" w:sz="0" w:space="0" w:color="auto"/>
        <w:left w:val="none" w:sz="0" w:space="0" w:color="auto"/>
        <w:bottom w:val="none" w:sz="0" w:space="0" w:color="auto"/>
        <w:right w:val="none" w:sz="0" w:space="0" w:color="auto"/>
      </w:divBdr>
    </w:div>
    <w:div w:id="331832918">
      <w:bodyDiv w:val="1"/>
      <w:marLeft w:val="0"/>
      <w:marRight w:val="0"/>
      <w:marTop w:val="0"/>
      <w:marBottom w:val="0"/>
      <w:divBdr>
        <w:top w:val="none" w:sz="0" w:space="0" w:color="auto"/>
        <w:left w:val="none" w:sz="0" w:space="0" w:color="auto"/>
        <w:bottom w:val="none" w:sz="0" w:space="0" w:color="auto"/>
        <w:right w:val="none" w:sz="0" w:space="0" w:color="auto"/>
      </w:divBdr>
    </w:div>
    <w:div w:id="616182813">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79761267">
      <w:bodyDiv w:val="1"/>
      <w:marLeft w:val="0"/>
      <w:marRight w:val="0"/>
      <w:marTop w:val="0"/>
      <w:marBottom w:val="0"/>
      <w:divBdr>
        <w:top w:val="none" w:sz="0" w:space="0" w:color="auto"/>
        <w:left w:val="none" w:sz="0" w:space="0" w:color="auto"/>
        <w:bottom w:val="none" w:sz="0" w:space="0" w:color="auto"/>
        <w:right w:val="none" w:sz="0" w:space="0" w:color="auto"/>
      </w:divBdr>
    </w:div>
    <w:div w:id="1030375798">
      <w:bodyDiv w:val="1"/>
      <w:marLeft w:val="0"/>
      <w:marRight w:val="0"/>
      <w:marTop w:val="0"/>
      <w:marBottom w:val="0"/>
      <w:divBdr>
        <w:top w:val="none" w:sz="0" w:space="0" w:color="auto"/>
        <w:left w:val="none" w:sz="0" w:space="0" w:color="auto"/>
        <w:bottom w:val="none" w:sz="0" w:space="0" w:color="auto"/>
        <w:right w:val="none" w:sz="0" w:space="0" w:color="auto"/>
      </w:divBdr>
    </w:div>
    <w:div w:id="1353995206">
      <w:bodyDiv w:val="1"/>
      <w:marLeft w:val="0"/>
      <w:marRight w:val="0"/>
      <w:marTop w:val="0"/>
      <w:marBottom w:val="0"/>
      <w:divBdr>
        <w:top w:val="none" w:sz="0" w:space="0" w:color="auto"/>
        <w:left w:val="none" w:sz="0" w:space="0" w:color="auto"/>
        <w:bottom w:val="none" w:sz="0" w:space="0" w:color="auto"/>
        <w:right w:val="none" w:sz="0" w:space="0" w:color="auto"/>
      </w:divBdr>
    </w:div>
    <w:div w:id="145524710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944608269">
      <w:bodyDiv w:val="1"/>
      <w:marLeft w:val="0"/>
      <w:marRight w:val="0"/>
      <w:marTop w:val="0"/>
      <w:marBottom w:val="0"/>
      <w:divBdr>
        <w:top w:val="none" w:sz="0" w:space="0" w:color="auto"/>
        <w:left w:val="none" w:sz="0" w:space="0" w:color="auto"/>
        <w:bottom w:val="none" w:sz="0" w:space="0" w:color="auto"/>
        <w:right w:val="none" w:sz="0" w:space="0" w:color="auto"/>
      </w:divBdr>
    </w:div>
    <w:div w:id="202389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acfe.com"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88E1-3C14-4AE8-A4B0-B26A5D8B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7822</Words>
  <Characters>44592</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36</cp:revision>
  <cp:lastPrinted>2021-06-08T08:52:00Z</cp:lastPrinted>
  <dcterms:created xsi:type="dcterms:W3CDTF">2023-04-04T05:59:00Z</dcterms:created>
  <dcterms:modified xsi:type="dcterms:W3CDTF">2023-06-13T14:09:00Z</dcterms:modified>
</cp:coreProperties>
</file>